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F2E" w:rsidRPr="00A82F2E" w:rsidRDefault="00A82F2E" w:rsidP="00A82F2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A82F2E">
        <w:rPr>
          <w:rFonts w:ascii="Arial" w:eastAsia="Times New Roman" w:hAnsi="Arial" w:cs="Arial"/>
          <w:b/>
          <w:bCs/>
          <w:color w:val="222222"/>
          <w:sz w:val="21"/>
          <w:szCs w:val="21"/>
          <w:lang w:val="ru-RU"/>
        </w:rPr>
        <w:t>Умные сети электроснабжения</w:t>
      </w:r>
      <w:r w:rsidRPr="00A82F2E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A82F2E">
        <w:rPr>
          <w:rFonts w:ascii="Arial" w:eastAsia="Times New Roman" w:hAnsi="Arial" w:cs="Arial"/>
          <w:color w:val="222222"/>
          <w:sz w:val="21"/>
          <w:szCs w:val="21"/>
          <w:lang w:val="ru-RU"/>
        </w:rPr>
        <w:t>(</w:t>
      </w:r>
      <w:hyperlink r:id="rId5" w:tooltip="Английский язык" w:history="1">
        <w:r w:rsidRPr="00A82F2E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англ.</w:t>
        </w:r>
      </w:hyperlink>
      <w:r w:rsidRPr="00A82F2E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A82F2E">
        <w:rPr>
          <w:rFonts w:ascii="Arial" w:eastAsia="Times New Roman" w:hAnsi="Arial" w:cs="Arial"/>
          <w:i/>
          <w:iCs/>
          <w:color w:val="222222"/>
          <w:sz w:val="21"/>
          <w:szCs w:val="21"/>
          <w:lang w:val="en"/>
        </w:rPr>
        <w:t>Smart</w:t>
      </w:r>
      <w:r w:rsidRPr="00A82F2E">
        <w:rPr>
          <w:rFonts w:ascii="Arial" w:eastAsia="Times New Roman" w:hAnsi="Arial" w:cs="Arial"/>
          <w:i/>
          <w:iCs/>
          <w:color w:val="222222"/>
          <w:sz w:val="21"/>
          <w:szCs w:val="21"/>
          <w:lang w:val="ru-RU"/>
        </w:rPr>
        <w:t xml:space="preserve"> </w:t>
      </w:r>
      <w:r w:rsidRPr="00A82F2E">
        <w:rPr>
          <w:rFonts w:ascii="Arial" w:eastAsia="Times New Roman" w:hAnsi="Arial" w:cs="Arial"/>
          <w:i/>
          <w:iCs/>
          <w:color w:val="222222"/>
          <w:sz w:val="21"/>
          <w:szCs w:val="21"/>
          <w:lang w:val="en"/>
        </w:rPr>
        <w:t>grid</w:t>
      </w:r>
      <w:r w:rsidRPr="00A82F2E">
        <w:rPr>
          <w:rFonts w:ascii="Arial" w:eastAsia="Times New Roman" w:hAnsi="Arial" w:cs="Arial"/>
          <w:color w:val="222222"/>
          <w:sz w:val="21"/>
          <w:szCs w:val="21"/>
          <w:lang w:val="ru-RU"/>
        </w:rPr>
        <w:t>)</w:t>
      </w:r>
      <w:r w:rsidRPr="00A82F2E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A82F2E">
        <w:rPr>
          <w:rFonts w:ascii="Arial" w:eastAsia="Times New Roman" w:hAnsi="Arial" w:cs="Arial"/>
          <w:color w:val="222222"/>
          <w:sz w:val="21"/>
          <w:szCs w:val="21"/>
          <w:lang w:val="ru-RU"/>
        </w:rPr>
        <w:t>— это модернизированные</w:t>
      </w:r>
      <w:r w:rsidRPr="00A82F2E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6" w:tooltip="Сеть электроснабжения" w:history="1">
        <w:r w:rsidRPr="00A82F2E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сети электроснабжения</w:t>
        </w:r>
      </w:hyperlink>
      <w:r w:rsidRPr="00A82F2E">
        <w:rPr>
          <w:rFonts w:ascii="Arial" w:eastAsia="Times New Roman" w:hAnsi="Arial" w:cs="Arial"/>
          <w:color w:val="222222"/>
          <w:sz w:val="21"/>
          <w:szCs w:val="21"/>
          <w:lang w:val="ru-RU"/>
        </w:rPr>
        <w:t>, которые используют</w:t>
      </w:r>
      <w:r w:rsidRPr="00A82F2E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7" w:tooltip="Информационные технологии" w:history="1">
        <w:r w:rsidRPr="00A82F2E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информационные</w:t>
        </w:r>
      </w:hyperlink>
      <w:r w:rsidRPr="00A82F2E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A82F2E">
        <w:rPr>
          <w:rFonts w:ascii="Arial" w:eastAsia="Times New Roman" w:hAnsi="Arial" w:cs="Arial"/>
          <w:color w:val="222222"/>
          <w:sz w:val="21"/>
          <w:szCs w:val="21"/>
          <w:lang w:val="ru-RU"/>
        </w:rPr>
        <w:t>и</w:t>
      </w:r>
      <w:r w:rsidRPr="00A82F2E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8" w:tooltip="Коммуникационная сеть" w:history="1">
        <w:r w:rsidRPr="00A82F2E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коммуникационные</w:t>
        </w:r>
      </w:hyperlink>
      <w:r w:rsidRPr="00A82F2E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A82F2E">
        <w:rPr>
          <w:rFonts w:ascii="Arial" w:eastAsia="Times New Roman" w:hAnsi="Arial" w:cs="Arial"/>
          <w:color w:val="222222"/>
          <w:sz w:val="21"/>
          <w:szCs w:val="21"/>
          <w:lang w:val="ru-RU"/>
        </w:rPr>
        <w:t>сети и технологии для сбора информации об энергопроизводстве и энергопотреблении, позволяющей автоматически повышать эффективность, надёжность, экономическую выгоду, а также устойчивость производства и распределения электроэнергии</w:t>
      </w:r>
      <w:hyperlink r:id="rId9" w:anchor="cite_note-1" w:history="1">
        <w:r w:rsidRPr="00A82F2E">
          <w:rPr>
            <w:rFonts w:ascii="Arial" w:eastAsia="Times New Roman" w:hAnsi="Arial" w:cs="Arial"/>
            <w:color w:val="0B0080"/>
            <w:sz w:val="17"/>
            <w:szCs w:val="17"/>
            <w:vertAlign w:val="superscript"/>
            <w:lang w:val="ru-RU"/>
          </w:rPr>
          <w:t>[1]</w:t>
        </w:r>
      </w:hyperlink>
    </w:p>
    <w:p w:rsidR="00A82F2E" w:rsidRPr="00A82F2E" w:rsidRDefault="00A82F2E" w:rsidP="00A82F2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  <w:r w:rsidRPr="00A82F2E">
        <w:rPr>
          <w:rFonts w:ascii="Arial" w:eastAsia="Times New Roman" w:hAnsi="Arial" w:cs="Arial"/>
          <w:color w:val="222222"/>
          <w:sz w:val="21"/>
          <w:szCs w:val="21"/>
          <w:lang w:val="ru-RU"/>
        </w:rPr>
        <w:t>Правила разработки «Умных сетей» определены в Европе через «Платформу европейских умных сетей электроснабжения» (</w:t>
      </w:r>
      <w:r w:rsidRPr="00A82F2E">
        <w:rPr>
          <w:rFonts w:ascii="Arial" w:eastAsia="Times New Roman" w:hAnsi="Arial" w:cs="Arial"/>
          <w:color w:val="222222"/>
          <w:sz w:val="21"/>
          <w:szCs w:val="21"/>
        </w:rPr>
        <w:t>Smart</w:t>
      </w:r>
      <w:r w:rsidRPr="00A82F2E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 </w:t>
      </w:r>
      <w:r w:rsidRPr="00A82F2E">
        <w:rPr>
          <w:rFonts w:ascii="Arial" w:eastAsia="Times New Roman" w:hAnsi="Arial" w:cs="Arial"/>
          <w:color w:val="222222"/>
          <w:sz w:val="21"/>
          <w:szCs w:val="21"/>
        </w:rPr>
        <w:t>Grid</w:t>
      </w:r>
      <w:r w:rsidRPr="00A82F2E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 </w:t>
      </w:r>
      <w:r w:rsidRPr="00A82F2E">
        <w:rPr>
          <w:rFonts w:ascii="Arial" w:eastAsia="Times New Roman" w:hAnsi="Arial" w:cs="Arial"/>
          <w:color w:val="222222"/>
          <w:sz w:val="21"/>
          <w:szCs w:val="21"/>
        </w:rPr>
        <w:t>European</w:t>
      </w:r>
      <w:r w:rsidRPr="00A82F2E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 </w:t>
      </w:r>
      <w:r w:rsidRPr="00A82F2E">
        <w:rPr>
          <w:rFonts w:ascii="Arial" w:eastAsia="Times New Roman" w:hAnsi="Arial" w:cs="Arial"/>
          <w:color w:val="222222"/>
          <w:sz w:val="21"/>
          <w:szCs w:val="21"/>
        </w:rPr>
        <w:t>Technology</w:t>
      </w:r>
      <w:r w:rsidRPr="00A82F2E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 </w:t>
      </w:r>
      <w:r w:rsidRPr="00A82F2E">
        <w:rPr>
          <w:rFonts w:ascii="Arial" w:eastAsia="Times New Roman" w:hAnsi="Arial" w:cs="Arial"/>
          <w:color w:val="222222"/>
          <w:sz w:val="21"/>
          <w:szCs w:val="21"/>
        </w:rPr>
        <w:t>Platform</w:t>
      </w:r>
      <w:r w:rsidRPr="00A82F2E">
        <w:rPr>
          <w:rFonts w:ascii="Arial" w:eastAsia="Times New Roman" w:hAnsi="Arial" w:cs="Arial"/>
          <w:color w:val="222222"/>
          <w:sz w:val="21"/>
          <w:szCs w:val="21"/>
          <w:lang w:val="ru-RU"/>
        </w:rPr>
        <w:t>).</w:t>
      </w:r>
      <w:hyperlink r:id="rId10" w:anchor="cite_note-2" w:history="1">
        <w:r w:rsidRPr="00A82F2E">
          <w:rPr>
            <w:rFonts w:ascii="Arial" w:eastAsia="Times New Roman" w:hAnsi="Arial" w:cs="Arial"/>
            <w:color w:val="0B0080"/>
            <w:sz w:val="17"/>
            <w:szCs w:val="17"/>
            <w:vertAlign w:val="superscript"/>
          </w:rPr>
          <w:t>[2]</w:t>
        </w:r>
      </w:hyperlink>
      <w:r w:rsidRPr="00A82F2E">
        <w:rPr>
          <w:rFonts w:ascii="Arial" w:eastAsia="Times New Roman" w:hAnsi="Arial" w:cs="Arial"/>
          <w:color w:val="222222"/>
          <w:sz w:val="21"/>
          <w:szCs w:val="21"/>
        </w:rPr>
        <w:t> В Соединённых Штатах Америки они описаны в </w:t>
      </w:r>
      <w:hyperlink r:id="rId11" w:history="1">
        <w:r w:rsidRPr="00A82F2E">
          <w:rPr>
            <w:rFonts w:ascii="Arial" w:eastAsia="Times New Roman" w:hAnsi="Arial" w:cs="Arial"/>
            <w:color w:val="663366"/>
            <w:sz w:val="21"/>
            <w:szCs w:val="21"/>
          </w:rPr>
          <w:t>usctc 42 152 IX</w:t>
        </w:r>
      </w:hyperlink>
      <w:r w:rsidRPr="00A82F2E">
        <w:rPr>
          <w:rFonts w:ascii="Arial" w:eastAsia="Times New Roman" w:hAnsi="Arial" w:cs="Arial"/>
          <w:color w:val="222222"/>
          <w:sz w:val="21"/>
          <w:szCs w:val="21"/>
        </w:rPr>
        <w:t> § 17381.</w:t>
      </w:r>
    </w:p>
    <w:p w:rsidR="00A82F2E" w:rsidRPr="00A82F2E" w:rsidRDefault="00A82F2E" w:rsidP="00A82F2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  <w:r w:rsidRPr="00A82F2E">
        <w:rPr>
          <w:rFonts w:ascii="Arial" w:eastAsia="Times New Roman" w:hAnsi="Arial" w:cs="Arial"/>
          <w:color w:val="222222"/>
          <w:sz w:val="21"/>
          <w:szCs w:val="21"/>
          <w:lang w:val="ru-RU"/>
        </w:rPr>
        <w:t>Развитие технологии умных сетей также означает фундаментальную реорганизацию рынка услуг электроэнергетики несмотря на то, что терминология на первый взгляд предполагает только развитие технической инфраструктуры.</w:t>
      </w:r>
      <w:hyperlink r:id="rId12" w:anchor="cite_note-3" w:history="1">
        <w:r w:rsidRPr="00A82F2E">
          <w:rPr>
            <w:rFonts w:ascii="Arial" w:eastAsia="Times New Roman" w:hAnsi="Arial" w:cs="Arial"/>
            <w:color w:val="0B0080"/>
            <w:sz w:val="17"/>
            <w:szCs w:val="17"/>
            <w:vertAlign w:val="superscript"/>
          </w:rPr>
          <w:t>[3]</w:t>
        </w:r>
      </w:hyperlink>
    </w:p>
    <w:p w:rsidR="00A82F2E" w:rsidRPr="00A82F2E" w:rsidRDefault="00A82F2E" w:rsidP="00A82F2E">
      <w:pPr>
        <w:shd w:val="clear" w:color="auto" w:fill="F8F9FA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r w:rsidRPr="00A82F2E">
        <w:rPr>
          <w:rFonts w:ascii="Arial" w:eastAsia="Times New Roman" w:hAnsi="Arial" w:cs="Arial"/>
          <w:color w:val="222222"/>
          <w:sz w:val="20"/>
          <w:szCs w:val="20"/>
        </w:rPr>
        <w:object w:dxaOrig="111" w:dyaOrig="1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20.25pt;height:18pt" o:ole="">
            <v:imagedata r:id="rId13" o:title=""/>
          </v:shape>
          <w:control r:id="rId14" w:name="DefaultOcxName" w:shapeid="_x0000_i1027"/>
        </w:object>
      </w:r>
    </w:p>
    <w:p w:rsidR="00A82F2E" w:rsidRPr="00A82F2E" w:rsidRDefault="00A82F2E" w:rsidP="00A82F2E">
      <w:pPr>
        <w:shd w:val="clear" w:color="auto" w:fill="F8F9FA"/>
        <w:spacing w:before="240" w:after="60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20"/>
          <w:szCs w:val="20"/>
          <w:lang w:val="ru-RU"/>
        </w:rPr>
      </w:pPr>
      <w:r w:rsidRPr="00A82F2E">
        <w:rPr>
          <w:rFonts w:ascii="Arial" w:eastAsia="Times New Roman" w:hAnsi="Arial" w:cs="Arial"/>
          <w:b/>
          <w:bCs/>
          <w:color w:val="000000"/>
          <w:sz w:val="20"/>
          <w:szCs w:val="20"/>
          <w:lang w:val="ru-RU"/>
        </w:rPr>
        <w:t>Содержание</w:t>
      </w:r>
    </w:p>
    <w:p w:rsidR="00A82F2E" w:rsidRPr="00A82F2E" w:rsidRDefault="00A82F2E" w:rsidP="00A82F2E">
      <w:pPr>
        <w:numPr>
          <w:ilvl w:val="0"/>
          <w:numId w:val="1"/>
        </w:numPr>
        <w:shd w:val="clear" w:color="auto" w:fill="F8F9FA"/>
        <w:spacing w:before="100" w:beforeAutospacing="1" w:after="24" w:line="240" w:lineRule="auto"/>
        <w:ind w:left="0"/>
        <w:rPr>
          <w:rFonts w:ascii="Arial" w:eastAsia="Times New Roman" w:hAnsi="Arial" w:cs="Arial"/>
          <w:color w:val="222222"/>
          <w:sz w:val="20"/>
          <w:szCs w:val="20"/>
        </w:rPr>
      </w:pPr>
      <w:hyperlink r:id="rId15" w:anchor="История_развития_электросетей" w:history="1">
        <w:r w:rsidRPr="00A82F2E">
          <w:rPr>
            <w:rFonts w:ascii="Arial" w:eastAsia="Times New Roman" w:hAnsi="Arial" w:cs="Arial"/>
            <w:color w:val="222222"/>
            <w:sz w:val="20"/>
            <w:szCs w:val="20"/>
          </w:rPr>
          <w:t>1</w:t>
        </w:r>
        <w:r w:rsidRPr="00A82F2E">
          <w:rPr>
            <w:rFonts w:ascii="Arial" w:eastAsia="Times New Roman" w:hAnsi="Arial" w:cs="Arial"/>
            <w:color w:val="0B0080"/>
            <w:sz w:val="20"/>
            <w:szCs w:val="20"/>
          </w:rPr>
          <w:t>История развития электросетей</w:t>
        </w:r>
      </w:hyperlink>
    </w:p>
    <w:p w:rsidR="00A82F2E" w:rsidRPr="00A82F2E" w:rsidRDefault="00A82F2E" w:rsidP="00A82F2E">
      <w:pPr>
        <w:numPr>
          <w:ilvl w:val="0"/>
          <w:numId w:val="1"/>
        </w:numPr>
        <w:shd w:val="clear" w:color="auto" w:fill="F8F9FA"/>
        <w:spacing w:before="100" w:beforeAutospacing="1" w:after="24" w:line="240" w:lineRule="auto"/>
        <w:ind w:left="0"/>
        <w:rPr>
          <w:rFonts w:ascii="Arial" w:eastAsia="Times New Roman" w:hAnsi="Arial" w:cs="Arial"/>
          <w:color w:val="222222"/>
          <w:sz w:val="20"/>
          <w:szCs w:val="20"/>
        </w:rPr>
      </w:pPr>
      <w:hyperlink r:id="rId16" w:anchor="Возможности_модернизации" w:history="1">
        <w:r w:rsidRPr="00A82F2E">
          <w:rPr>
            <w:rFonts w:ascii="Arial" w:eastAsia="Times New Roman" w:hAnsi="Arial" w:cs="Arial"/>
            <w:color w:val="222222"/>
            <w:sz w:val="20"/>
            <w:szCs w:val="20"/>
          </w:rPr>
          <w:t>2</w:t>
        </w:r>
        <w:r w:rsidRPr="00A82F2E">
          <w:rPr>
            <w:rFonts w:ascii="Arial" w:eastAsia="Times New Roman" w:hAnsi="Arial" w:cs="Arial"/>
            <w:color w:val="0B0080"/>
            <w:sz w:val="20"/>
            <w:szCs w:val="20"/>
          </w:rPr>
          <w:t>Возможности модернизации</w:t>
        </w:r>
      </w:hyperlink>
    </w:p>
    <w:p w:rsidR="00A82F2E" w:rsidRPr="00A82F2E" w:rsidRDefault="00A82F2E" w:rsidP="00A82F2E">
      <w:pPr>
        <w:numPr>
          <w:ilvl w:val="0"/>
          <w:numId w:val="1"/>
        </w:numPr>
        <w:shd w:val="clear" w:color="auto" w:fill="F8F9FA"/>
        <w:spacing w:before="100" w:beforeAutospacing="1" w:after="24" w:line="240" w:lineRule="auto"/>
        <w:ind w:left="0"/>
        <w:rPr>
          <w:rFonts w:ascii="Arial" w:eastAsia="Times New Roman" w:hAnsi="Arial" w:cs="Arial"/>
          <w:color w:val="222222"/>
          <w:sz w:val="20"/>
          <w:szCs w:val="20"/>
        </w:rPr>
      </w:pPr>
      <w:hyperlink r:id="rId17" w:anchor="Происхождение_термина_«умная_сеть»" w:history="1">
        <w:r w:rsidRPr="00A82F2E">
          <w:rPr>
            <w:rFonts w:ascii="Arial" w:eastAsia="Times New Roman" w:hAnsi="Arial" w:cs="Arial"/>
            <w:color w:val="222222"/>
            <w:sz w:val="20"/>
            <w:szCs w:val="20"/>
          </w:rPr>
          <w:t>3</w:t>
        </w:r>
        <w:r w:rsidRPr="00A82F2E">
          <w:rPr>
            <w:rFonts w:ascii="Arial" w:eastAsia="Times New Roman" w:hAnsi="Arial" w:cs="Arial"/>
            <w:color w:val="0B0080"/>
            <w:sz w:val="20"/>
            <w:szCs w:val="20"/>
          </w:rPr>
          <w:t>Происхождение термина «умная сеть»</w:t>
        </w:r>
      </w:hyperlink>
    </w:p>
    <w:p w:rsidR="00A82F2E" w:rsidRPr="00A82F2E" w:rsidRDefault="00A82F2E" w:rsidP="00A82F2E">
      <w:pPr>
        <w:numPr>
          <w:ilvl w:val="0"/>
          <w:numId w:val="1"/>
        </w:numPr>
        <w:shd w:val="clear" w:color="auto" w:fill="F8F9FA"/>
        <w:spacing w:before="100" w:beforeAutospacing="1" w:after="24" w:line="240" w:lineRule="auto"/>
        <w:ind w:left="0"/>
        <w:rPr>
          <w:rFonts w:ascii="Arial" w:eastAsia="Times New Roman" w:hAnsi="Arial" w:cs="Arial"/>
          <w:color w:val="222222"/>
          <w:sz w:val="20"/>
          <w:szCs w:val="20"/>
        </w:rPr>
      </w:pPr>
      <w:hyperlink r:id="rId18" w:anchor="Ранние_технологические_инновации" w:history="1">
        <w:r w:rsidRPr="00A82F2E">
          <w:rPr>
            <w:rFonts w:ascii="Arial" w:eastAsia="Times New Roman" w:hAnsi="Arial" w:cs="Arial"/>
            <w:color w:val="222222"/>
            <w:sz w:val="20"/>
            <w:szCs w:val="20"/>
          </w:rPr>
          <w:t>4</w:t>
        </w:r>
        <w:r w:rsidRPr="00A82F2E">
          <w:rPr>
            <w:rFonts w:ascii="Arial" w:eastAsia="Times New Roman" w:hAnsi="Arial" w:cs="Arial"/>
            <w:color w:val="0B0080"/>
            <w:sz w:val="20"/>
            <w:szCs w:val="20"/>
          </w:rPr>
          <w:t>Ранние технологические инновации</w:t>
        </w:r>
      </w:hyperlink>
    </w:p>
    <w:p w:rsidR="00A82F2E" w:rsidRPr="00A82F2E" w:rsidRDefault="00A82F2E" w:rsidP="00A82F2E">
      <w:pPr>
        <w:numPr>
          <w:ilvl w:val="0"/>
          <w:numId w:val="1"/>
        </w:numPr>
        <w:shd w:val="clear" w:color="auto" w:fill="F8F9FA"/>
        <w:spacing w:before="100" w:beforeAutospacing="1" w:after="24" w:line="240" w:lineRule="auto"/>
        <w:ind w:left="0"/>
        <w:rPr>
          <w:rFonts w:ascii="Arial" w:eastAsia="Times New Roman" w:hAnsi="Arial" w:cs="Arial"/>
          <w:color w:val="222222"/>
          <w:sz w:val="20"/>
          <w:szCs w:val="20"/>
        </w:rPr>
      </w:pPr>
      <w:hyperlink r:id="rId19" w:anchor="Ссылки" w:history="1">
        <w:r w:rsidRPr="00A82F2E">
          <w:rPr>
            <w:rFonts w:ascii="Arial" w:eastAsia="Times New Roman" w:hAnsi="Arial" w:cs="Arial"/>
            <w:color w:val="222222"/>
            <w:sz w:val="20"/>
            <w:szCs w:val="20"/>
          </w:rPr>
          <w:t>5</w:t>
        </w:r>
        <w:r w:rsidRPr="00A82F2E">
          <w:rPr>
            <w:rFonts w:ascii="Arial" w:eastAsia="Times New Roman" w:hAnsi="Arial" w:cs="Arial"/>
            <w:color w:val="0B0080"/>
            <w:sz w:val="20"/>
            <w:szCs w:val="20"/>
          </w:rPr>
          <w:t>Ссылки</w:t>
        </w:r>
      </w:hyperlink>
    </w:p>
    <w:p w:rsidR="00A82F2E" w:rsidRPr="00A82F2E" w:rsidRDefault="00A82F2E" w:rsidP="00A82F2E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val="ru-RU"/>
        </w:rPr>
      </w:pPr>
      <w:r w:rsidRPr="00A82F2E">
        <w:rPr>
          <w:rFonts w:ascii="Georgia" w:eastAsia="Times New Roman" w:hAnsi="Georgia" w:cs="Times New Roman"/>
          <w:color w:val="000000"/>
          <w:sz w:val="36"/>
          <w:szCs w:val="36"/>
          <w:lang w:val="ru-RU"/>
        </w:rPr>
        <w:t>История развития электросетей</w:t>
      </w:r>
      <w:r w:rsidRPr="00A82F2E">
        <w:rPr>
          <w:rFonts w:ascii="Arial" w:eastAsia="Times New Roman" w:hAnsi="Arial" w:cs="Arial"/>
          <w:color w:val="54595D"/>
          <w:sz w:val="24"/>
          <w:szCs w:val="24"/>
          <w:lang w:val="ru-RU"/>
        </w:rPr>
        <w:t>[</w:t>
      </w:r>
      <w:hyperlink r:id="rId20" w:tooltip="Редактировать раздел «История развития электросетей»" w:history="1">
        <w:r w:rsidRPr="00A82F2E">
          <w:rPr>
            <w:rFonts w:ascii="Arial" w:eastAsia="Times New Roman" w:hAnsi="Arial" w:cs="Arial"/>
            <w:color w:val="0B0080"/>
            <w:sz w:val="24"/>
            <w:szCs w:val="24"/>
            <w:lang w:val="ru-RU"/>
          </w:rPr>
          <w:t>править</w:t>
        </w:r>
      </w:hyperlink>
      <w:r w:rsidRPr="00A82F2E">
        <w:rPr>
          <w:rFonts w:ascii="Arial" w:eastAsia="Times New Roman" w:hAnsi="Arial" w:cs="Arial"/>
          <w:color w:val="54595D"/>
          <w:sz w:val="24"/>
          <w:szCs w:val="24"/>
        </w:rPr>
        <w:t> </w:t>
      </w:r>
      <w:r w:rsidRPr="00A82F2E">
        <w:rPr>
          <w:rFonts w:ascii="Arial" w:eastAsia="Times New Roman" w:hAnsi="Arial" w:cs="Arial"/>
          <w:color w:val="54595D"/>
          <w:sz w:val="24"/>
          <w:szCs w:val="24"/>
          <w:lang w:val="ru-RU"/>
        </w:rPr>
        <w:t>|</w:t>
      </w:r>
      <w:r w:rsidRPr="00A82F2E">
        <w:rPr>
          <w:rFonts w:ascii="Arial" w:eastAsia="Times New Roman" w:hAnsi="Arial" w:cs="Arial"/>
          <w:color w:val="54595D"/>
          <w:sz w:val="24"/>
          <w:szCs w:val="24"/>
        </w:rPr>
        <w:t> </w:t>
      </w:r>
      <w:hyperlink r:id="rId21" w:tooltip="Редактировать раздел «История развития электросетей»" w:history="1">
        <w:r w:rsidRPr="00A82F2E">
          <w:rPr>
            <w:rFonts w:ascii="Arial" w:eastAsia="Times New Roman" w:hAnsi="Arial" w:cs="Arial"/>
            <w:color w:val="0B0080"/>
            <w:sz w:val="24"/>
            <w:szCs w:val="24"/>
            <w:lang w:val="ru-RU"/>
          </w:rPr>
          <w:t>править код</w:t>
        </w:r>
      </w:hyperlink>
      <w:r w:rsidRPr="00A82F2E">
        <w:rPr>
          <w:rFonts w:ascii="Arial" w:eastAsia="Times New Roman" w:hAnsi="Arial" w:cs="Arial"/>
          <w:color w:val="54595D"/>
          <w:sz w:val="24"/>
          <w:szCs w:val="24"/>
          <w:lang w:val="ru-RU"/>
        </w:rPr>
        <w:t>]</w:t>
      </w:r>
    </w:p>
    <w:p w:rsidR="00A82F2E" w:rsidRPr="00A82F2E" w:rsidRDefault="00A82F2E" w:rsidP="00A82F2E">
      <w:pPr>
        <w:shd w:val="clear" w:color="auto" w:fill="F8F9FA"/>
        <w:spacing w:after="0" w:line="240" w:lineRule="auto"/>
        <w:jc w:val="center"/>
        <w:rPr>
          <w:rFonts w:ascii="Arial" w:eastAsia="Times New Roman" w:hAnsi="Arial" w:cs="Arial"/>
          <w:color w:val="222222"/>
          <w:sz w:val="20"/>
          <w:szCs w:val="20"/>
        </w:rPr>
      </w:pPr>
      <w:r w:rsidRPr="00A82F2E">
        <w:rPr>
          <w:rFonts w:ascii="Arial" w:eastAsia="Times New Roman" w:hAnsi="Arial" w:cs="Arial"/>
          <w:noProof/>
          <w:color w:val="0B0080"/>
          <w:sz w:val="20"/>
          <w:szCs w:val="20"/>
        </w:rPr>
        <w:drawing>
          <wp:inline distT="0" distB="0" distL="0" distR="0" wp14:anchorId="237A8713" wp14:editId="1BB23BE6">
            <wp:extent cx="2857500" cy="2762250"/>
            <wp:effectExtent l="0" t="0" r="0" b="0"/>
            <wp:docPr id="1" name="Рисунок 1" descr="https://upload.wikimedia.org/wikipedia/commons/thumb/8/84/Staying_big_or_getting_smaller.jpg/300px-Staying_big_or_getting_smaller.jpg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8/84/Staying_big_or_getting_smaller.jpg/300px-Staying_big_or_getting_smaller.jpg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F2E" w:rsidRPr="00A82F2E" w:rsidRDefault="00A82F2E" w:rsidP="00A82F2E">
      <w:pPr>
        <w:shd w:val="clear" w:color="auto" w:fill="F8F9FA"/>
        <w:spacing w:line="336" w:lineRule="atLeast"/>
        <w:rPr>
          <w:rFonts w:ascii="Arial" w:eastAsia="Times New Roman" w:hAnsi="Arial" w:cs="Arial"/>
          <w:color w:val="222222"/>
          <w:sz w:val="19"/>
          <w:szCs w:val="19"/>
          <w:lang w:val="ru-RU"/>
        </w:rPr>
      </w:pPr>
      <w:r w:rsidRPr="00A82F2E">
        <w:rPr>
          <w:rFonts w:ascii="Arial" w:eastAsia="Times New Roman" w:hAnsi="Arial" w:cs="Arial"/>
          <w:color w:val="222222"/>
          <w:sz w:val="19"/>
          <w:szCs w:val="19"/>
          <w:lang w:val="ru-RU"/>
        </w:rPr>
        <w:t xml:space="preserve">Вариант развития электросетей, по версии </w:t>
      </w:r>
      <w:r w:rsidRPr="00A82F2E">
        <w:rPr>
          <w:rFonts w:ascii="Arial" w:eastAsia="Times New Roman" w:hAnsi="Arial" w:cs="Arial"/>
          <w:color w:val="222222"/>
          <w:sz w:val="19"/>
          <w:szCs w:val="19"/>
        </w:rPr>
        <w:t>Energy</w:t>
      </w:r>
      <w:r w:rsidRPr="00A82F2E">
        <w:rPr>
          <w:rFonts w:ascii="Arial" w:eastAsia="Times New Roman" w:hAnsi="Arial" w:cs="Arial"/>
          <w:color w:val="222222"/>
          <w:sz w:val="19"/>
          <w:szCs w:val="19"/>
          <w:lang w:val="ru-RU"/>
        </w:rPr>
        <w:t xml:space="preserve"> </w:t>
      </w:r>
      <w:r w:rsidRPr="00A82F2E">
        <w:rPr>
          <w:rFonts w:ascii="Arial" w:eastAsia="Times New Roman" w:hAnsi="Arial" w:cs="Arial"/>
          <w:color w:val="222222"/>
          <w:sz w:val="19"/>
          <w:szCs w:val="19"/>
        </w:rPr>
        <w:t>Atlas</w:t>
      </w:r>
      <w:r w:rsidRPr="00A82F2E">
        <w:rPr>
          <w:rFonts w:ascii="Arial" w:eastAsia="Times New Roman" w:hAnsi="Arial" w:cs="Arial"/>
          <w:color w:val="222222"/>
          <w:sz w:val="19"/>
          <w:szCs w:val="19"/>
          <w:lang w:val="ru-RU"/>
        </w:rPr>
        <w:t xml:space="preserve"> 2018</w:t>
      </w:r>
    </w:p>
    <w:p w:rsidR="00A82F2E" w:rsidRPr="00A82F2E" w:rsidRDefault="00A82F2E" w:rsidP="00A82F2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A82F2E">
        <w:rPr>
          <w:rFonts w:ascii="Arial" w:eastAsia="Times New Roman" w:hAnsi="Arial" w:cs="Arial"/>
          <w:color w:val="222222"/>
          <w:sz w:val="21"/>
          <w:szCs w:val="21"/>
          <w:lang w:val="ru-RU"/>
        </w:rPr>
        <w:t>Первая</w:t>
      </w:r>
      <w:r w:rsidRPr="00A82F2E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24" w:tooltip="Электросеть" w:history="1">
        <w:r w:rsidRPr="00A82F2E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Электросеть</w:t>
        </w:r>
      </w:hyperlink>
      <w:r w:rsidRPr="00A82F2E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25" w:tooltip="Переменный ток" w:history="1">
        <w:r w:rsidRPr="00A82F2E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переменного тока</w:t>
        </w:r>
      </w:hyperlink>
      <w:r w:rsidRPr="00A82F2E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A82F2E">
        <w:rPr>
          <w:rFonts w:ascii="Arial" w:eastAsia="Times New Roman" w:hAnsi="Arial" w:cs="Arial"/>
          <w:color w:val="222222"/>
          <w:sz w:val="21"/>
          <w:szCs w:val="21"/>
          <w:lang w:val="ru-RU"/>
        </w:rPr>
        <w:t>была установлена в 1886</w:t>
      </w:r>
      <w:hyperlink r:id="rId26" w:anchor="cite_note-4" w:history="1">
        <w:r w:rsidRPr="00A82F2E">
          <w:rPr>
            <w:rFonts w:ascii="Arial" w:eastAsia="Times New Roman" w:hAnsi="Arial" w:cs="Arial"/>
            <w:color w:val="0B0080"/>
            <w:sz w:val="17"/>
            <w:szCs w:val="17"/>
            <w:vertAlign w:val="superscript"/>
            <w:lang w:val="ru-RU"/>
          </w:rPr>
          <w:t>[4]</w:t>
        </w:r>
      </w:hyperlink>
      <w:r w:rsidRPr="00A82F2E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A82F2E">
        <w:rPr>
          <w:rFonts w:ascii="Arial" w:eastAsia="Times New Roman" w:hAnsi="Arial" w:cs="Arial"/>
          <w:color w:val="222222"/>
          <w:sz w:val="21"/>
          <w:szCs w:val="21"/>
          <w:lang w:val="ru-RU"/>
        </w:rPr>
        <w:t>В то время, сеть была централизована и являлась однонаправленной системой</w:t>
      </w:r>
      <w:r w:rsidRPr="00A82F2E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27" w:tooltip="Линия электропередачи" w:history="1">
        <w:r w:rsidRPr="00A82F2E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передачи</w:t>
        </w:r>
      </w:hyperlink>
      <w:r w:rsidRPr="00A82F2E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A82F2E">
        <w:rPr>
          <w:rFonts w:ascii="Arial" w:eastAsia="Times New Roman" w:hAnsi="Arial" w:cs="Arial"/>
          <w:color w:val="222222"/>
          <w:sz w:val="21"/>
          <w:szCs w:val="21"/>
          <w:lang w:val="ru-RU"/>
        </w:rPr>
        <w:t>и распределения электроэнергии. Спрос управлял предложением.</w:t>
      </w:r>
    </w:p>
    <w:p w:rsidR="00A82F2E" w:rsidRPr="00A82F2E" w:rsidRDefault="00A82F2E" w:rsidP="00A82F2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A82F2E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В 20 веке локальные сети росли с течением времени и в конечном итоге были подключены друг к другу по экономическим соображениям и для повышения надежности всей системы. К 1960-м электрические сети в развитых странах значительно разрослись, созрели и были тесно взаимосвязаны тысячами «центральных» </w:t>
      </w:r>
      <w:proofErr w:type="gramStart"/>
      <w:r w:rsidRPr="00A82F2E">
        <w:rPr>
          <w:rFonts w:ascii="Arial" w:eastAsia="Times New Roman" w:hAnsi="Arial" w:cs="Arial"/>
          <w:color w:val="222222"/>
          <w:sz w:val="21"/>
          <w:szCs w:val="21"/>
          <w:lang w:val="ru-RU"/>
        </w:rPr>
        <w:t>электростанций</w:t>
      </w:r>
      <w:proofErr w:type="gramEnd"/>
      <w:r w:rsidRPr="00A82F2E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 подающих мощности в крупные центры потребления через линии большой мощности, которые затем разветвлялись и разделялись для обеспечения питания небольших промышленных, а также бытовых потребителей по всей </w:t>
      </w:r>
      <w:r w:rsidRPr="00A82F2E">
        <w:rPr>
          <w:rFonts w:ascii="Arial" w:eastAsia="Times New Roman" w:hAnsi="Arial" w:cs="Arial"/>
          <w:color w:val="222222"/>
          <w:sz w:val="21"/>
          <w:szCs w:val="21"/>
          <w:lang w:val="ru-RU"/>
        </w:rPr>
        <w:lastRenderedPageBreak/>
        <w:t xml:space="preserve">площади питания. Топология сети 1960-х годов стала результатом сильных экономик: </w:t>
      </w:r>
      <w:proofErr w:type="gramStart"/>
      <w:r w:rsidRPr="00A82F2E">
        <w:rPr>
          <w:rFonts w:ascii="Arial" w:eastAsia="Times New Roman" w:hAnsi="Arial" w:cs="Arial"/>
          <w:color w:val="222222"/>
          <w:sz w:val="21"/>
          <w:szCs w:val="21"/>
          <w:lang w:val="ru-RU"/>
        </w:rPr>
        <w:t>большие станции</w:t>
      </w:r>
      <w:proofErr w:type="gramEnd"/>
      <w:r w:rsidRPr="00A82F2E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 работающие на угле, газе, а также мазутных электростанций размером от 1 ГВт (1000 МВт) до 3 ГВт оказались экономически эффективными за счёт оптимизаций, выгодных для производства электричества исключительно в гигантских масштабах.</w:t>
      </w:r>
    </w:p>
    <w:p w:rsidR="00A82F2E" w:rsidRPr="00A82F2E" w:rsidRDefault="00A82F2E" w:rsidP="00A82F2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A82F2E">
        <w:rPr>
          <w:rFonts w:ascii="Arial" w:eastAsia="Times New Roman" w:hAnsi="Arial" w:cs="Arial"/>
          <w:color w:val="222222"/>
          <w:sz w:val="21"/>
          <w:szCs w:val="21"/>
          <w:lang w:val="ru-RU"/>
        </w:rPr>
        <w:t>Стратегически электростанции были расположены поблизости к запасам ископаемого топлива (шахт или колодцев либо близко к железной дороге, дороги или портов). Выбор площадок для гидроэлектрических плотин в горных районах также сильно повлиял на структуру формирующейся сети. Атомные электростанции были размещены в зависимости от наличия охлаждающей воды. Наконец станции работающие на</w:t>
      </w:r>
      <w:r w:rsidRPr="00A82F2E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28" w:tooltip="Ископаемое топливо" w:history="1">
        <w:r w:rsidRPr="00A82F2E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ископаемом топливе</w:t>
        </w:r>
      </w:hyperlink>
      <w:r w:rsidRPr="00A82F2E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A82F2E">
        <w:rPr>
          <w:rFonts w:ascii="Arial" w:eastAsia="Times New Roman" w:hAnsi="Arial" w:cs="Arial"/>
          <w:color w:val="222222"/>
          <w:sz w:val="21"/>
          <w:szCs w:val="21"/>
          <w:lang w:val="ru-RU"/>
        </w:rPr>
        <w:t>были первоначально весьма экологически грязными и расположены как можно дальше от населенных пунктов, насколько это позволяла экономическая и техническая ситуация. К концу 1960-х годов, электросети достигли подавляющего большинства потребителей развитых стран и только некоторые отдалённые региональные области остались 'вне сети'.</w:t>
      </w:r>
    </w:p>
    <w:p w:rsidR="00A82F2E" w:rsidRPr="00A82F2E" w:rsidRDefault="00A82F2E" w:rsidP="00A82F2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A82F2E">
        <w:rPr>
          <w:rFonts w:ascii="Arial" w:eastAsia="Times New Roman" w:hAnsi="Arial" w:cs="Arial"/>
          <w:color w:val="222222"/>
          <w:sz w:val="21"/>
          <w:szCs w:val="21"/>
          <w:lang w:val="ru-RU"/>
        </w:rPr>
        <w:t>Учёт потребления электроэнергии происходит отдельно на каждого пользователя, для того чтобы оплата соответствовала (сильно варьирующему) уровню потребления различных пользователей. Из-за ограниченной возможности сбора и обработки данных в период роста электросети, широко распространились фиксированные тарифы, а также механизмы двойного тарифа, когда в ночное время цена за электричество намного ниже дневного. Причиной для двойного тарифа являлся пониженный спрос на электричество в ночное время. Двойной тариф делал возможным использование недорогой ночной электроэнергии для обеспечения 'тепловых баков', которые служили для сглаживания повседневного спроса, а также уменьшение количества турбин, которые иначе должны были бы быть отключены на ночь. Тем самым повышалась рентабельность производства и передачи электроэнергии. Возможности передачи сигналов реальной стоимости электричества на каждый конкретный момент у сети образца 1960 года были ограниченными.</w:t>
      </w:r>
    </w:p>
    <w:p w:rsidR="00A82F2E" w:rsidRPr="00A82F2E" w:rsidRDefault="00A82F2E" w:rsidP="00A82F2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A82F2E">
        <w:rPr>
          <w:rFonts w:ascii="Arial" w:eastAsia="Times New Roman" w:hAnsi="Arial" w:cs="Arial"/>
          <w:color w:val="222222"/>
          <w:sz w:val="21"/>
          <w:szCs w:val="21"/>
          <w:lang w:val="ru-RU"/>
        </w:rPr>
        <w:t>В период от 1970-х до 1990-х годов, рост спроса привел к увеличению числа электростанций. В некоторых районах поставки электроэнергии, особенно в часы пик, больше не могли идти в ногу с требованием, что приводило к снижению</w:t>
      </w:r>
      <w:r w:rsidRPr="00A82F2E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29" w:tooltip="Качество электроэнергии" w:history="1">
        <w:r w:rsidRPr="00A82F2E">
          <w:rPr>
            <w:rFonts w:ascii="Arial" w:eastAsia="Times New Roman" w:hAnsi="Arial" w:cs="Arial"/>
            <w:color w:val="0B0080"/>
            <w:sz w:val="21"/>
            <w:szCs w:val="21"/>
          </w:rPr>
          <w:t>качества электроэнергии</w:t>
        </w:r>
      </w:hyperlink>
      <w:r w:rsidRPr="00A82F2E">
        <w:rPr>
          <w:rFonts w:ascii="Arial" w:eastAsia="Times New Roman" w:hAnsi="Arial" w:cs="Arial"/>
          <w:color w:val="222222"/>
          <w:sz w:val="21"/>
          <w:szCs w:val="21"/>
        </w:rPr>
        <w:t>, включая </w:t>
      </w:r>
      <w:hyperlink r:id="rId30" w:tooltip="Авария в энергосистеме" w:history="1">
        <w:r w:rsidRPr="00A82F2E">
          <w:rPr>
            <w:rFonts w:ascii="Arial" w:eastAsia="Times New Roman" w:hAnsi="Arial" w:cs="Arial"/>
            <w:color w:val="0B0080"/>
            <w:sz w:val="21"/>
            <w:szCs w:val="21"/>
          </w:rPr>
          <w:t>аварии</w:t>
        </w:r>
      </w:hyperlink>
      <w:r w:rsidRPr="00A82F2E">
        <w:rPr>
          <w:rFonts w:ascii="Arial" w:eastAsia="Times New Roman" w:hAnsi="Arial" w:cs="Arial"/>
          <w:color w:val="222222"/>
          <w:sz w:val="21"/>
          <w:szCs w:val="21"/>
        </w:rPr>
        <w:t xml:space="preserve">, отключение электроэнергии и колебания напряжения. </w:t>
      </w:r>
      <w:r w:rsidRPr="00A82F2E">
        <w:rPr>
          <w:rFonts w:ascii="Arial" w:eastAsia="Times New Roman" w:hAnsi="Arial" w:cs="Arial"/>
          <w:color w:val="222222"/>
          <w:sz w:val="21"/>
          <w:szCs w:val="21"/>
          <w:lang w:val="ru-RU"/>
        </w:rPr>
        <w:t>Все в большей мере от снабжения электроэнергией зависели промышленность, отопление, связь, освещение, поэтому потребители требовали все более высокий уровень надежности.</w:t>
      </w:r>
    </w:p>
    <w:p w:rsidR="00A82F2E" w:rsidRPr="00A82F2E" w:rsidRDefault="00A82F2E" w:rsidP="00A82F2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A82F2E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К концу </w:t>
      </w:r>
      <w:r w:rsidRPr="00A82F2E">
        <w:rPr>
          <w:rFonts w:ascii="Arial" w:eastAsia="Times New Roman" w:hAnsi="Arial" w:cs="Arial"/>
          <w:color w:val="222222"/>
          <w:sz w:val="21"/>
          <w:szCs w:val="21"/>
        </w:rPr>
        <w:t>XX</w:t>
      </w:r>
      <w:r w:rsidRPr="00A82F2E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 века были разработаны модели спроса на электроэнергию. Отопление и охлаждение домов привело к ежедневным пикам спроса, которые сглаживались массивными «пиковыми генераторами», которые каждый день включались лишь на короткое время. Такие «пиковые генераторы» (обычно</w:t>
      </w:r>
      <w:r w:rsidRPr="00A82F2E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31" w:tooltip="Газовая турбина" w:history="1">
        <w:r w:rsidRPr="00A82F2E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газотурбинные</w:t>
        </w:r>
      </w:hyperlink>
      <w:r w:rsidRPr="00A82F2E">
        <w:rPr>
          <w:rFonts w:ascii="Arial" w:eastAsia="Times New Roman" w:hAnsi="Arial" w:cs="Arial"/>
          <w:color w:val="222222"/>
          <w:sz w:val="21"/>
          <w:szCs w:val="21"/>
          <w:lang w:val="ru-RU"/>
        </w:rPr>
        <w:t>) использовались из-за их относительной дешевизны и быстрого запуска. Однако, так как использовались они только время от времени и являлись избыточными всё остальное время, цены на электричество для потребителя значительно повысились.</w:t>
      </w:r>
    </w:p>
    <w:p w:rsidR="00A82F2E" w:rsidRPr="00A82F2E" w:rsidRDefault="00A82F2E" w:rsidP="00A82F2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A82F2E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В </w:t>
      </w:r>
      <w:r w:rsidRPr="00A82F2E">
        <w:rPr>
          <w:rFonts w:ascii="Arial" w:eastAsia="Times New Roman" w:hAnsi="Arial" w:cs="Arial"/>
          <w:color w:val="222222"/>
          <w:sz w:val="21"/>
          <w:szCs w:val="21"/>
        </w:rPr>
        <w:t>XXI</w:t>
      </w:r>
      <w:r w:rsidRPr="00A82F2E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 веке некоторые развивающиеся страны, — такие, как Китай, Индия и Бразилия, — оказались пионерами внедрения умных сетей электроснабжения</w:t>
      </w:r>
      <w:hyperlink r:id="rId32" w:anchor="cite_note-5" w:history="1">
        <w:r w:rsidRPr="00A82F2E">
          <w:rPr>
            <w:rFonts w:ascii="Arial" w:eastAsia="Times New Roman" w:hAnsi="Arial" w:cs="Arial"/>
            <w:color w:val="0B0080"/>
            <w:sz w:val="17"/>
            <w:szCs w:val="17"/>
            <w:vertAlign w:val="superscript"/>
            <w:lang w:val="ru-RU"/>
          </w:rPr>
          <w:t>[5]</w:t>
        </w:r>
      </w:hyperlink>
    </w:p>
    <w:p w:rsidR="00A82F2E" w:rsidRPr="00A82F2E" w:rsidRDefault="00A82F2E" w:rsidP="00A82F2E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val="ru-RU"/>
        </w:rPr>
      </w:pPr>
      <w:r w:rsidRPr="00A82F2E">
        <w:rPr>
          <w:rFonts w:ascii="Georgia" w:eastAsia="Times New Roman" w:hAnsi="Georgia" w:cs="Times New Roman"/>
          <w:color w:val="000000"/>
          <w:sz w:val="36"/>
          <w:szCs w:val="36"/>
          <w:lang w:val="ru-RU"/>
        </w:rPr>
        <w:t>Возможности модернизации</w:t>
      </w:r>
      <w:r w:rsidRPr="00A82F2E">
        <w:rPr>
          <w:rFonts w:ascii="Arial" w:eastAsia="Times New Roman" w:hAnsi="Arial" w:cs="Arial"/>
          <w:color w:val="54595D"/>
          <w:sz w:val="24"/>
          <w:szCs w:val="24"/>
          <w:lang w:val="ru-RU"/>
        </w:rPr>
        <w:t>[</w:t>
      </w:r>
      <w:hyperlink r:id="rId33" w:tooltip="Редактировать раздел «Возможности модернизации»" w:history="1">
        <w:r w:rsidRPr="00A82F2E">
          <w:rPr>
            <w:rFonts w:ascii="Arial" w:eastAsia="Times New Roman" w:hAnsi="Arial" w:cs="Arial"/>
            <w:color w:val="0B0080"/>
            <w:sz w:val="24"/>
            <w:szCs w:val="24"/>
            <w:lang w:val="ru-RU"/>
          </w:rPr>
          <w:t>править</w:t>
        </w:r>
      </w:hyperlink>
      <w:r w:rsidRPr="00A82F2E">
        <w:rPr>
          <w:rFonts w:ascii="Arial" w:eastAsia="Times New Roman" w:hAnsi="Arial" w:cs="Arial"/>
          <w:color w:val="54595D"/>
          <w:sz w:val="24"/>
          <w:szCs w:val="24"/>
        </w:rPr>
        <w:t> </w:t>
      </w:r>
      <w:r w:rsidRPr="00A82F2E">
        <w:rPr>
          <w:rFonts w:ascii="Arial" w:eastAsia="Times New Roman" w:hAnsi="Arial" w:cs="Arial"/>
          <w:color w:val="54595D"/>
          <w:sz w:val="24"/>
          <w:szCs w:val="24"/>
          <w:lang w:val="ru-RU"/>
        </w:rPr>
        <w:t>|</w:t>
      </w:r>
      <w:r w:rsidRPr="00A82F2E">
        <w:rPr>
          <w:rFonts w:ascii="Arial" w:eastAsia="Times New Roman" w:hAnsi="Arial" w:cs="Arial"/>
          <w:color w:val="54595D"/>
          <w:sz w:val="24"/>
          <w:szCs w:val="24"/>
        </w:rPr>
        <w:t> </w:t>
      </w:r>
      <w:hyperlink r:id="rId34" w:tooltip="Редактировать раздел «Возможности модернизации»" w:history="1">
        <w:r w:rsidRPr="00A82F2E">
          <w:rPr>
            <w:rFonts w:ascii="Arial" w:eastAsia="Times New Roman" w:hAnsi="Arial" w:cs="Arial"/>
            <w:color w:val="0B0080"/>
            <w:sz w:val="24"/>
            <w:szCs w:val="24"/>
            <w:lang w:val="ru-RU"/>
          </w:rPr>
          <w:t>править код</w:t>
        </w:r>
      </w:hyperlink>
      <w:r w:rsidRPr="00A82F2E">
        <w:rPr>
          <w:rFonts w:ascii="Arial" w:eastAsia="Times New Roman" w:hAnsi="Arial" w:cs="Arial"/>
          <w:color w:val="54595D"/>
          <w:sz w:val="24"/>
          <w:szCs w:val="24"/>
          <w:lang w:val="ru-RU"/>
        </w:rPr>
        <w:t>]</w:t>
      </w:r>
    </w:p>
    <w:p w:rsidR="00A82F2E" w:rsidRPr="00A82F2E" w:rsidRDefault="00A82F2E" w:rsidP="00A82F2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A82F2E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С начала </w:t>
      </w:r>
      <w:r w:rsidRPr="00A82F2E">
        <w:rPr>
          <w:rFonts w:ascii="Arial" w:eastAsia="Times New Roman" w:hAnsi="Arial" w:cs="Arial"/>
          <w:color w:val="222222"/>
          <w:sz w:val="21"/>
          <w:szCs w:val="21"/>
        </w:rPr>
        <w:t>XXI</w:t>
      </w:r>
      <w:r w:rsidRPr="00A82F2E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 века, появились возможности воспользоваться новшествами в области электронных технологий для устранения недостатков и снижения стоимости электрической сети. </w:t>
      </w:r>
      <w:proofErr w:type="gramStart"/>
      <w:r w:rsidRPr="00A82F2E">
        <w:rPr>
          <w:rFonts w:ascii="Arial" w:eastAsia="Times New Roman" w:hAnsi="Arial" w:cs="Arial"/>
          <w:color w:val="222222"/>
          <w:sz w:val="21"/>
          <w:szCs w:val="21"/>
          <w:lang w:val="ru-RU"/>
        </w:rPr>
        <w:t>Например</w:t>
      </w:r>
      <w:proofErr w:type="gramEnd"/>
      <w:r w:rsidRPr="00A82F2E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 технологические ограничения на потребление около пиковой мощности отражается на всех потребителях в равной степени. Параллельно растущая озабоченность по поводу экологического ущерба ископаемого топлива электростанций привела к желанию использовать большее количество</w:t>
      </w:r>
      <w:r w:rsidRPr="00A82F2E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35" w:tooltip="Возобновляемая энергия" w:history="1">
        <w:r w:rsidRPr="00A82F2E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возобновляемых источников энергии</w:t>
        </w:r>
      </w:hyperlink>
      <w:r w:rsidRPr="00A82F2E">
        <w:rPr>
          <w:rFonts w:ascii="Arial" w:eastAsia="Times New Roman" w:hAnsi="Arial" w:cs="Arial"/>
          <w:color w:val="222222"/>
          <w:sz w:val="21"/>
          <w:szCs w:val="21"/>
          <w:lang w:val="ru-RU"/>
        </w:rPr>
        <w:t>. Такие источники как</w:t>
      </w:r>
      <w:r w:rsidRPr="00A82F2E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36" w:tooltip="Ветроэнергетика" w:history="1">
        <w:r w:rsidRPr="00A82F2E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ветроэнергетика</w:t>
        </w:r>
      </w:hyperlink>
      <w:r w:rsidRPr="00A82F2E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A82F2E">
        <w:rPr>
          <w:rFonts w:ascii="Arial" w:eastAsia="Times New Roman" w:hAnsi="Arial" w:cs="Arial"/>
          <w:color w:val="222222"/>
          <w:sz w:val="21"/>
          <w:szCs w:val="21"/>
          <w:lang w:val="ru-RU"/>
        </w:rPr>
        <w:t>и</w:t>
      </w:r>
      <w:r w:rsidRPr="00A82F2E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37" w:tooltip="Солнечная энергетика" w:history="1">
        <w:r w:rsidRPr="00A82F2E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солнечная энергетика</w:t>
        </w:r>
      </w:hyperlink>
      <w:r w:rsidRPr="00A82F2E">
        <w:rPr>
          <w:rFonts w:ascii="Arial" w:eastAsia="Times New Roman" w:hAnsi="Arial" w:cs="Arial"/>
          <w:color w:val="222222"/>
          <w:sz w:val="21"/>
          <w:szCs w:val="21"/>
          <w:lang w:val="ru-RU"/>
        </w:rPr>
        <w:t>, крайне непостоянны, и поэтому возникает потребность в более сложных системах управления, для облегчения их подключения (источников) к управляемой сети. Мощность от</w:t>
      </w:r>
      <w:r w:rsidRPr="00A82F2E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38" w:tooltip="Солнечная батарея" w:history="1">
        <w:r w:rsidRPr="00A82F2E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солнечных батарей</w:t>
        </w:r>
      </w:hyperlink>
      <w:r w:rsidRPr="00A82F2E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A82F2E">
        <w:rPr>
          <w:rFonts w:ascii="Arial" w:eastAsia="Times New Roman" w:hAnsi="Arial" w:cs="Arial"/>
          <w:color w:val="222222"/>
          <w:sz w:val="21"/>
          <w:szCs w:val="21"/>
          <w:lang w:val="ru-RU"/>
        </w:rPr>
        <w:t>(и в меньшей степени</w:t>
      </w:r>
      <w:r w:rsidRPr="00A82F2E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39" w:tooltip="Ветрогенератор" w:history="1">
        <w:r w:rsidRPr="00A82F2E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ветрогенераторов</w:t>
        </w:r>
      </w:hyperlink>
      <w:r w:rsidRPr="00A82F2E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) ставит под сомнение необходимость крупных, централизованных </w:t>
      </w:r>
      <w:r w:rsidRPr="00A82F2E">
        <w:rPr>
          <w:rFonts w:ascii="Arial" w:eastAsia="Times New Roman" w:hAnsi="Arial" w:cs="Arial"/>
          <w:color w:val="222222"/>
          <w:sz w:val="21"/>
          <w:szCs w:val="21"/>
          <w:lang w:val="ru-RU"/>
        </w:rPr>
        <w:lastRenderedPageBreak/>
        <w:t>электростанций. Быстрое снижение расходов указывают на переход от централизованной топологии сети на сильно распределенную, когда производство и расход электроэнергии происходит в пределах локальной сети. Наконец, растущая озабоченность по поводу</w:t>
      </w:r>
      <w:r w:rsidRPr="00A82F2E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40" w:tooltip="Террористический акт" w:history="1">
        <w:r w:rsidRPr="00A82F2E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терроризма</w:t>
        </w:r>
      </w:hyperlink>
      <w:r w:rsidRPr="00A82F2E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A82F2E">
        <w:rPr>
          <w:rFonts w:ascii="Arial" w:eastAsia="Times New Roman" w:hAnsi="Arial" w:cs="Arial"/>
          <w:color w:val="222222"/>
          <w:sz w:val="21"/>
          <w:szCs w:val="21"/>
          <w:lang w:val="ru-RU"/>
        </w:rPr>
        <w:t>в некоторых странах привело к призывам создания более надежной энергетической системы, которая менее зависима от централизованных электростанций</w:t>
      </w:r>
      <w:r w:rsidRPr="00A82F2E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A82F2E">
        <w:rPr>
          <w:rFonts w:ascii="Arial" w:eastAsia="Times New Roman" w:hAnsi="Arial" w:cs="Arial"/>
          <w:color w:val="222222"/>
          <w:sz w:val="21"/>
          <w:szCs w:val="21"/>
          <w:lang w:val="ru-RU"/>
        </w:rPr>
        <w:t>— потенциальных целей атаки.</w:t>
      </w:r>
      <w:hyperlink r:id="rId41" w:anchor="cite_note-6" w:history="1">
        <w:r w:rsidRPr="00A82F2E">
          <w:rPr>
            <w:rFonts w:ascii="Arial" w:eastAsia="Times New Roman" w:hAnsi="Arial" w:cs="Arial"/>
            <w:color w:val="0B0080"/>
            <w:sz w:val="17"/>
            <w:szCs w:val="17"/>
            <w:vertAlign w:val="superscript"/>
            <w:lang w:val="ru-RU"/>
          </w:rPr>
          <w:t>[6]</w:t>
        </w:r>
      </w:hyperlink>
    </w:p>
    <w:p w:rsidR="00A82F2E" w:rsidRPr="00A82F2E" w:rsidRDefault="00A82F2E" w:rsidP="00A82F2E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val="ru-RU"/>
        </w:rPr>
      </w:pPr>
      <w:r w:rsidRPr="00A82F2E">
        <w:rPr>
          <w:rFonts w:ascii="Georgia" w:eastAsia="Times New Roman" w:hAnsi="Georgia" w:cs="Times New Roman"/>
          <w:color w:val="000000"/>
          <w:sz w:val="36"/>
          <w:szCs w:val="36"/>
          <w:lang w:val="ru-RU"/>
        </w:rPr>
        <w:t>Происхождение термина «умная сеть»</w:t>
      </w:r>
      <w:r w:rsidRPr="00A82F2E">
        <w:rPr>
          <w:rFonts w:ascii="Arial" w:eastAsia="Times New Roman" w:hAnsi="Arial" w:cs="Arial"/>
          <w:color w:val="54595D"/>
          <w:sz w:val="24"/>
          <w:szCs w:val="24"/>
          <w:lang w:val="ru-RU"/>
        </w:rPr>
        <w:t>[</w:t>
      </w:r>
      <w:hyperlink r:id="rId42" w:tooltip="Редактировать раздел «Происхождение термина «умная сеть»»" w:history="1">
        <w:r w:rsidRPr="00A82F2E">
          <w:rPr>
            <w:rFonts w:ascii="Arial" w:eastAsia="Times New Roman" w:hAnsi="Arial" w:cs="Arial"/>
            <w:color w:val="0B0080"/>
            <w:sz w:val="24"/>
            <w:szCs w:val="24"/>
            <w:lang w:val="ru-RU"/>
          </w:rPr>
          <w:t>править</w:t>
        </w:r>
      </w:hyperlink>
      <w:r w:rsidRPr="00A82F2E">
        <w:rPr>
          <w:rFonts w:ascii="Arial" w:eastAsia="Times New Roman" w:hAnsi="Arial" w:cs="Arial"/>
          <w:color w:val="54595D"/>
          <w:sz w:val="24"/>
          <w:szCs w:val="24"/>
        </w:rPr>
        <w:t> </w:t>
      </w:r>
      <w:r w:rsidRPr="00A82F2E">
        <w:rPr>
          <w:rFonts w:ascii="Arial" w:eastAsia="Times New Roman" w:hAnsi="Arial" w:cs="Arial"/>
          <w:color w:val="54595D"/>
          <w:sz w:val="24"/>
          <w:szCs w:val="24"/>
          <w:lang w:val="ru-RU"/>
        </w:rPr>
        <w:t>|</w:t>
      </w:r>
      <w:r w:rsidRPr="00A82F2E">
        <w:rPr>
          <w:rFonts w:ascii="Arial" w:eastAsia="Times New Roman" w:hAnsi="Arial" w:cs="Arial"/>
          <w:color w:val="54595D"/>
          <w:sz w:val="24"/>
          <w:szCs w:val="24"/>
        </w:rPr>
        <w:t> </w:t>
      </w:r>
      <w:hyperlink r:id="rId43" w:tooltip="Редактировать раздел «Происхождение термина «умная сеть»»" w:history="1">
        <w:r w:rsidRPr="00A82F2E">
          <w:rPr>
            <w:rFonts w:ascii="Arial" w:eastAsia="Times New Roman" w:hAnsi="Arial" w:cs="Arial"/>
            <w:color w:val="0B0080"/>
            <w:sz w:val="24"/>
            <w:szCs w:val="24"/>
            <w:lang w:val="ru-RU"/>
          </w:rPr>
          <w:t>править код</w:t>
        </w:r>
      </w:hyperlink>
      <w:r w:rsidRPr="00A82F2E">
        <w:rPr>
          <w:rFonts w:ascii="Arial" w:eastAsia="Times New Roman" w:hAnsi="Arial" w:cs="Arial"/>
          <w:color w:val="54595D"/>
          <w:sz w:val="24"/>
          <w:szCs w:val="24"/>
          <w:lang w:val="ru-RU"/>
        </w:rPr>
        <w:t>]</w:t>
      </w:r>
    </w:p>
    <w:p w:rsidR="00A82F2E" w:rsidRPr="00A82F2E" w:rsidRDefault="00A82F2E" w:rsidP="00A82F2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A82F2E">
        <w:rPr>
          <w:rFonts w:ascii="Arial" w:eastAsia="Times New Roman" w:hAnsi="Arial" w:cs="Arial"/>
          <w:color w:val="222222"/>
          <w:sz w:val="21"/>
          <w:szCs w:val="21"/>
          <w:lang w:val="ru-RU"/>
        </w:rPr>
        <w:t>Термин «умная сеть» (</w:t>
      </w:r>
      <w:r w:rsidRPr="00A82F2E">
        <w:rPr>
          <w:rFonts w:ascii="Arial" w:eastAsia="Times New Roman" w:hAnsi="Arial" w:cs="Arial"/>
          <w:color w:val="222222"/>
          <w:sz w:val="21"/>
          <w:szCs w:val="21"/>
        </w:rPr>
        <w:t>Smart</w:t>
      </w:r>
      <w:r w:rsidRPr="00A82F2E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 </w:t>
      </w:r>
      <w:r w:rsidRPr="00A82F2E">
        <w:rPr>
          <w:rFonts w:ascii="Arial" w:eastAsia="Times New Roman" w:hAnsi="Arial" w:cs="Arial"/>
          <w:color w:val="222222"/>
          <w:sz w:val="21"/>
          <w:szCs w:val="21"/>
        </w:rPr>
        <w:t>grid</w:t>
      </w:r>
      <w:r w:rsidRPr="00A82F2E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) стал известен с 2003 года, когда он появился в статье "Спрос надёжности будет управлять инвестициями " Майкл Т. </w:t>
      </w:r>
      <w:r w:rsidRPr="00A82F2E">
        <w:rPr>
          <w:rFonts w:ascii="Arial" w:eastAsia="Times New Roman" w:hAnsi="Arial" w:cs="Arial"/>
          <w:color w:val="222222"/>
          <w:sz w:val="21"/>
          <w:szCs w:val="21"/>
        </w:rPr>
        <w:t>Burr</w:t>
      </w:r>
      <w:r w:rsidRPr="00A82F2E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 .</w:t>
      </w:r>
      <w:hyperlink r:id="rId44" w:anchor="cite_note-7" w:history="1">
        <w:r w:rsidRPr="00A82F2E">
          <w:rPr>
            <w:rFonts w:ascii="Arial" w:eastAsia="Times New Roman" w:hAnsi="Arial" w:cs="Arial"/>
            <w:color w:val="0B0080"/>
            <w:sz w:val="17"/>
            <w:szCs w:val="17"/>
            <w:vertAlign w:val="superscript"/>
            <w:lang w:val="ru-RU"/>
          </w:rPr>
          <w:t>[7]</w:t>
        </w:r>
      </w:hyperlink>
      <w:r w:rsidRPr="00A82F2E">
        <w:rPr>
          <w:rFonts w:ascii="Arial" w:eastAsia="Times New Roman" w:hAnsi="Arial" w:cs="Arial"/>
          <w:color w:val="222222"/>
          <w:sz w:val="21"/>
          <w:szCs w:val="21"/>
          <w:lang w:val="ru-RU"/>
        </w:rPr>
        <w:t>. В этой работе перечислено несколько функциональных и технологических определений умной сети, а также некоторых преимуществ. Общим элементом для большинства определений является применение цифровой обработки данных и связи к электрической сети, что делает поток данных и управления информацией ключевыми технологиями умных сетей. Различные возможности широкой интеграции цифровых технологий, а также интеграция новой сети информационных потоков для контроля над процессами и системами являются ключевыми технологиями при разработке умных сетей. На данный момент электроэнергетика преобразуется в трёх классах: улучшение инфраструктуры ("сильная сеть в Китае); добавление цифрового слоя, который является сущностью умной сети и преобразование бизнес-процессов, делающих умные сети рентабельными. Большая часть работ вкладывается в модернизацию электрических сетей, особенно это касается распределения и автоматизации подстанций, которые теперь будут включены в общую концепцию умных сетей, однако также развиваются и другие дополнительные возможности.</w:t>
      </w:r>
    </w:p>
    <w:p w:rsidR="00A82F2E" w:rsidRPr="00A82F2E" w:rsidRDefault="00A82F2E" w:rsidP="00A82F2E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val="ru-RU"/>
        </w:rPr>
      </w:pPr>
      <w:r w:rsidRPr="00A82F2E">
        <w:rPr>
          <w:rFonts w:ascii="Georgia" w:eastAsia="Times New Roman" w:hAnsi="Georgia" w:cs="Times New Roman"/>
          <w:color w:val="000000"/>
          <w:sz w:val="36"/>
          <w:szCs w:val="36"/>
          <w:lang w:val="ru-RU"/>
        </w:rPr>
        <w:t>Ранние технологические инновации</w:t>
      </w:r>
      <w:r w:rsidRPr="00A82F2E">
        <w:rPr>
          <w:rFonts w:ascii="Arial" w:eastAsia="Times New Roman" w:hAnsi="Arial" w:cs="Arial"/>
          <w:color w:val="54595D"/>
          <w:sz w:val="24"/>
          <w:szCs w:val="24"/>
          <w:lang w:val="ru-RU"/>
        </w:rPr>
        <w:t>[</w:t>
      </w:r>
      <w:hyperlink r:id="rId45" w:tooltip="Редактировать раздел «Ранние технологические инновации»" w:history="1">
        <w:r w:rsidRPr="00A82F2E">
          <w:rPr>
            <w:rFonts w:ascii="Arial" w:eastAsia="Times New Roman" w:hAnsi="Arial" w:cs="Arial"/>
            <w:color w:val="0B0080"/>
            <w:sz w:val="24"/>
            <w:szCs w:val="24"/>
            <w:lang w:val="ru-RU"/>
          </w:rPr>
          <w:t>править</w:t>
        </w:r>
      </w:hyperlink>
      <w:r w:rsidRPr="00A82F2E">
        <w:rPr>
          <w:rFonts w:ascii="Arial" w:eastAsia="Times New Roman" w:hAnsi="Arial" w:cs="Arial"/>
          <w:color w:val="54595D"/>
          <w:sz w:val="24"/>
          <w:szCs w:val="24"/>
        </w:rPr>
        <w:t> </w:t>
      </w:r>
      <w:r w:rsidRPr="00A82F2E">
        <w:rPr>
          <w:rFonts w:ascii="Arial" w:eastAsia="Times New Roman" w:hAnsi="Arial" w:cs="Arial"/>
          <w:color w:val="54595D"/>
          <w:sz w:val="24"/>
          <w:szCs w:val="24"/>
          <w:lang w:val="ru-RU"/>
        </w:rPr>
        <w:t>|</w:t>
      </w:r>
      <w:r w:rsidRPr="00A82F2E">
        <w:rPr>
          <w:rFonts w:ascii="Arial" w:eastAsia="Times New Roman" w:hAnsi="Arial" w:cs="Arial"/>
          <w:color w:val="54595D"/>
          <w:sz w:val="24"/>
          <w:szCs w:val="24"/>
        </w:rPr>
        <w:t> </w:t>
      </w:r>
      <w:hyperlink r:id="rId46" w:tooltip="Редактировать раздел «Ранние технологические инновации»" w:history="1">
        <w:r w:rsidRPr="00A82F2E">
          <w:rPr>
            <w:rFonts w:ascii="Arial" w:eastAsia="Times New Roman" w:hAnsi="Arial" w:cs="Arial"/>
            <w:color w:val="0B0080"/>
            <w:sz w:val="24"/>
            <w:szCs w:val="24"/>
            <w:lang w:val="ru-RU"/>
          </w:rPr>
          <w:t>править код</w:t>
        </w:r>
      </w:hyperlink>
      <w:r w:rsidRPr="00A82F2E">
        <w:rPr>
          <w:rFonts w:ascii="Arial" w:eastAsia="Times New Roman" w:hAnsi="Arial" w:cs="Arial"/>
          <w:color w:val="54595D"/>
          <w:sz w:val="24"/>
          <w:szCs w:val="24"/>
          <w:lang w:val="ru-RU"/>
        </w:rPr>
        <w:t>]</w:t>
      </w:r>
    </w:p>
    <w:p w:rsidR="00A82F2E" w:rsidRPr="00A82F2E" w:rsidRDefault="00A82F2E" w:rsidP="00A82F2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A82F2E">
        <w:rPr>
          <w:rFonts w:ascii="Arial" w:eastAsia="Times New Roman" w:hAnsi="Arial" w:cs="Arial"/>
          <w:color w:val="222222"/>
          <w:sz w:val="21"/>
          <w:szCs w:val="21"/>
          <w:lang w:val="ru-RU"/>
        </w:rPr>
        <w:t>Основные технологии умных сетей появились из-за ранней попытки использования электронного управления, измерения и мониторинга. В 1980 году</w:t>
      </w:r>
      <w:r w:rsidRPr="00A82F2E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47" w:tooltip="Автоматическое считывание показаний счетчиков (страница отсутствует)" w:history="1">
        <w:r w:rsidRPr="00A82F2E">
          <w:rPr>
            <w:rFonts w:ascii="Arial" w:eastAsia="Times New Roman" w:hAnsi="Arial" w:cs="Arial"/>
            <w:color w:val="A55858"/>
            <w:sz w:val="21"/>
            <w:szCs w:val="21"/>
            <w:lang w:val="ru-RU"/>
          </w:rPr>
          <w:t>автоматическое считывание показаний счетчиков</w:t>
        </w:r>
      </w:hyperlink>
      <w:r w:rsidRPr="00A82F2E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A82F2E">
        <w:rPr>
          <w:rFonts w:ascii="Arial" w:eastAsia="Times New Roman" w:hAnsi="Arial" w:cs="Arial"/>
          <w:color w:val="222222"/>
          <w:sz w:val="21"/>
          <w:szCs w:val="21"/>
          <w:lang w:val="ru-RU"/>
        </w:rPr>
        <w:t>было использовано для мониторинга потребления энергии крупных клиентов, и превратилась в</w:t>
      </w:r>
      <w:r w:rsidRPr="00A82F2E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48" w:tooltip="Интеллектуальный счётчик" w:history="1">
        <w:r w:rsidRPr="00A82F2E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Интеллектуальный счётчик</w:t>
        </w:r>
      </w:hyperlink>
      <w:r w:rsidRPr="00A82F2E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A82F2E">
        <w:rPr>
          <w:rFonts w:ascii="Arial" w:eastAsia="Times New Roman" w:hAnsi="Arial" w:cs="Arial"/>
          <w:color w:val="222222"/>
          <w:sz w:val="21"/>
          <w:szCs w:val="21"/>
          <w:lang w:val="ru-RU"/>
        </w:rPr>
        <w:t>1990-х годов, который сохраняет информацию о том, как электроэнергия использовалась в разное время дня.</w:t>
      </w:r>
      <w:hyperlink r:id="rId49" w:anchor="cite_note-ferc01-8" w:history="1">
        <w:r w:rsidRPr="00A82F2E">
          <w:rPr>
            <w:rFonts w:ascii="Arial" w:eastAsia="Times New Roman" w:hAnsi="Arial" w:cs="Arial"/>
            <w:color w:val="0B0080"/>
            <w:sz w:val="17"/>
            <w:szCs w:val="17"/>
            <w:vertAlign w:val="superscript"/>
            <w:lang w:val="ru-RU"/>
          </w:rPr>
          <w:t>[8]</w:t>
        </w:r>
      </w:hyperlink>
      <w:r w:rsidRPr="00A82F2E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50" w:tooltip="Интеллектуальный счётчик" w:history="1">
        <w:r w:rsidRPr="00A82F2E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Интеллектуальный счётчик</w:t>
        </w:r>
      </w:hyperlink>
      <w:r w:rsidRPr="00A82F2E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A82F2E">
        <w:rPr>
          <w:rFonts w:ascii="Arial" w:eastAsia="Times New Roman" w:hAnsi="Arial" w:cs="Arial"/>
          <w:color w:val="222222"/>
          <w:sz w:val="21"/>
          <w:szCs w:val="21"/>
          <w:lang w:val="ru-RU"/>
        </w:rPr>
        <w:t>находится в непрерывной связи с производителем энергии, то есть мониторинг происходит в режиме реального времени, и может быть использован в качестве интерфейса для устройств быстрого реагирования на спрос и «умные розетки». Ранние формы</w:t>
      </w:r>
      <w:r w:rsidRPr="00A82F2E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51" w:tooltip="Управление спросом на электроэнергию" w:history="1">
        <w:r w:rsidRPr="00A82F2E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управления спросом</w:t>
        </w:r>
      </w:hyperlink>
      <w:r w:rsidRPr="00A82F2E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A82F2E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были устройствами, которые пассивно определяли нагрузку на энергосистему, контролируя изменения частоты источника питания. Такие устройства, как промышленные и бытовые кондиционеры, холодильники и обогреватели могли корректировать свой рабочий цикл, чтобы избежать запуска во время пиковой нагрузки сети. Начиная с 2000 года итальянский проект </w:t>
      </w:r>
      <w:r w:rsidRPr="00A82F2E">
        <w:rPr>
          <w:rFonts w:ascii="Arial" w:eastAsia="Times New Roman" w:hAnsi="Arial" w:cs="Arial"/>
          <w:color w:val="222222"/>
          <w:sz w:val="21"/>
          <w:szCs w:val="21"/>
        </w:rPr>
        <w:t>Telegestore</w:t>
      </w:r>
      <w:r w:rsidRPr="00A82F2E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 первым использовал большую сеть (27 000 000) домов с использованием</w:t>
      </w:r>
      <w:r w:rsidRPr="00A82F2E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52" w:tooltip="Интеллектуальный счётчик" w:history="1">
        <w:r w:rsidRPr="00A82F2E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смарт-счетчиков</w:t>
        </w:r>
      </w:hyperlink>
      <w:r w:rsidRPr="00A82F2E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A82F2E">
        <w:rPr>
          <w:rFonts w:ascii="Arial" w:eastAsia="Times New Roman" w:hAnsi="Arial" w:cs="Arial"/>
          <w:color w:val="222222"/>
          <w:sz w:val="21"/>
          <w:szCs w:val="21"/>
          <w:lang w:val="ru-RU"/>
        </w:rPr>
        <w:t>соединённых через цифровую сеть используя саму</w:t>
      </w:r>
      <w:r w:rsidRPr="00A82F2E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53" w:tooltip="Связь по ЛЭП" w:history="1">
        <w:r w:rsidRPr="00A82F2E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линию электропередачи</w:t>
        </w:r>
      </w:hyperlink>
      <w:r w:rsidRPr="00A82F2E">
        <w:rPr>
          <w:rFonts w:ascii="Arial" w:eastAsia="Times New Roman" w:hAnsi="Arial" w:cs="Arial"/>
          <w:color w:val="222222"/>
          <w:sz w:val="21"/>
          <w:szCs w:val="21"/>
          <w:lang w:val="ru-RU"/>
        </w:rPr>
        <w:t>.</w:t>
      </w:r>
      <w:hyperlink r:id="rId54" w:anchor="cite_note-NETL01-9" w:history="1">
        <w:r w:rsidRPr="00A82F2E">
          <w:rPr>
            <w:rFonts w:ascii="Arial" w:eastAsia="Times New Roman" w:hAnsi="Arial" w:cs="Arial"/>
            <w:color w:val="0B0080"/>
            <w:sz w:val="17"/>
            <w:szCs w:val="17"/>
            <w:vertAlign w:val="superscript"/>
            <w:lang w:val="ru-RU"/>
          </w:rPr>
          <w:t>[9]</w:t>
        </w:r>
      </w:hyperlink>
      <w:r w:rsidRPr="00A82F2E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A82F2E">
        <w:rPr>
          <w:rFonts w:ascii="Arial" w:eastAsia="Times New Roman" w:hAnsi="Arial" w:cs="Arial"/>
          <w:color w:val="222222"/>
          <w:sz w:val="21"/>
          <w:szCs w:val="21"/>
          <w:lang w:val="ru-RU"/>
        </w:rPr>
        <w:t>В одних случаях были использованы технологии широкополосного доступа по линии электропередачи, в других- беспроводные технологии, такие как</w:t>
      </w:r>
      <w:r w:rsidRPr="00A82F2E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55" w:tooltip="Ячеистая топология" w:history="1">
        <w:r w:rsidRPr="00A82F2E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ячеистая топология</w:t>
        </w:r>
      </w:hyperlink>
      <w:r w:rsidRPr="00A82F2E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A82F2E">
        <w:rPr>
          <w:rFonts w:ascii="Arial" w:eastAsia="Times New Roman" w:hAnsi="Arial" w:cs="Arial"/>
          <w:color w:val="222222"/>
          <w:sz w:val="21"/>
          <w:szCs w:val="21"/>
          <w:lang w:val="ru-RU"/>
        </w:rPr>
        <w:t>для более надежного подключения к различным устройствам в доме, а также поддержку учёта других коммунальных услуг таких как газ и вода.</w:t>
      </w:r>
    </w:p>
    <w:p w:rsidR="00A82F2E" w:rsidRPr="00A82F2E" w:rsidRDefault="00A82F2E" w:rsidP="00A82F2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A82F2E">
        <w:rPr>
          <w:rFonts w:ascii="Arial" w:eastAsia="Times New Roman" w:hAnsi="Arial" w:cs="Arial"/>
          <w:color w:val="222222"/>
          <w:sz w:val="21"/>
          <w:szCs w:val="21"/>
          <w:lang w:val="ru-RU"/>
        </w:rPr>
        <w:t>Революция мониторинга и синхронизации глобальных сетей произошла в начале 1990-х, когда американское агентство</w:t>
      </w:r>
      <w:r w:rsidRPr="00A82F2E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56" w:history="1">
        <w:r w:rsidRPr="00A82F2E">
          <w:rPr>
            <w:rFonts w:ascii="Arial" w:eastAsia="Times New Roman" w:hAnsi="Arial" w:cs="Arial"/>
            <w:color w:val="663366"/>
            <w:sz w:val="21"/>
            <w:szCs w:val="21"/>
          </w:rPr>
          <w:t>Bonneville</w:t>
        </w:r>
        <w:r w:rsidRPr="00A82F2E">
          <w:rPr>
            <w:rFonts w:ascii="Arial" w:eastAsia="Times New Roman" w:hAnsi="Arial" w:cs="Arial"/>
            <w:color w:val="663366"/>
            <w:sz w:val="21"/>
            <w:szCs w:val="21"/>
            <w:lang w:val="ru-RU"/>
          </w:rPr>
          <w:t xml:space="preserve"> </w:t>
        </w:r>
        <w:r w:rsidRPr="00A82F2E">
          <w:rPr>
            <w:rFonts w:ascii="Arial" w:eastAsia="Times New Roman" w:hAnsi="Arial" w:cs="Arial"/>
            <w:color w:val="663366"/>
            <w:sz w:val="21"/>
            <w:szCs w:val="21"/>
          </w:rPr>
          <w:t>Power</w:t>
        </w:r>
        <w:r w:rsidRPr="00A82F2E">
          <w:rPr>
            <w:rFonts w:ascii="Arial" w:eastAsia="Times New Roman" w:hAnsi="Arial" w:cs="Arial"/>
            <w:color w:val="663366"/>
            <w:sz w:val="21"/>
            <w:szCs w:val="21"/>
            <w:lang w:val="ru-RU"/>
          </w:rPr>
          <w:t xml:space="preserve"> </w:t>
        </w:r>
        <w:r w:rsidRPr="00A82F2E">
          <w:rPr>
            <w:rFonts w:ascii="Arial" w:eastAsia="Times New Roman" w:hAnsi="Arial" w:cs="Arial"/>
            <w:color w:val="663366"/>
            <w:sz w:val="21"/>
            <w:szCs w:val="21"/>
          </w:rPr>
          <w:t>Administration</w:t>
        </w:r>
      </w:hyperlink>
      <w:r w:rsidRPr="00A82F2E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A82F2E">
        <w:rPr>
          <w:rFonts w:ascii="Arial" w:eastAsia="Times New Roman" w:hAnsi="Arial" w:cs="Arial"/>
          <w:color w:val="222222"/>
          <w:sz w:val="21"/>
          <w:szCs w:val="21"/>
          <w:lang w:val="ru-RU"/>
        </w:rPr>
        <w:t>расширило исследования умных сетей датчиками, способными проводить очень быстрый анализ аномалий качества электроэнергии в очень больших географических масштабах. Кульминацией этой работы стала первая система измерений на широких площадях(</w:t>
      </w:r>
      <w:r w:rsidRPr="00A82F2E">
        <w:rPr>
          <w:rFonts w:ascii="Arial" w:eastAsia="Times New Roman" w:hAnsi="Arial" w:cs="Arial"/>
          <w:color w:val="222222"/>
          <w:sz w:val="21"/>
          <w:szCs w:val="21"/>
        </w:rPr>
        <w:t>WAMS</w:t>
      </w:r>
      <w:r w:rsidRPr="00A82F2E">
        <w:rPr>
          <w:rFonts w:ascii="Arial" w:eastAsia="Times New Roman" w:hAnsi="Arial" w:cs="Arial"/>
          <w:color w:val="222222"/>
          <w:sz w:val="21"/>
          <w:szCs w:val="21"/>
          <w:lang w:val="ru-RU"/>
        </w:rPr>
        <w:t>) в 2000 году.</w:t>
      </w:r>
      <w:hyperlink r:id="rId57" w:anchor="cite_note-10" w:history="1">
        <w:r w:rsidRPr="00A82F2E">
          <w:rPr>
            <w:rFonts w:ascii="Arial" w:eastAsia="Times New Roman" w:hAnsi="Arial" w:cs="Arial"/>
            <w:color w:val="0B0080"/>
            <w:sz w:val="17"/>
            <w:szCs w:val="17"/>
            <w:vertAlign w:val="superscript"/>
            <w:lang w:val="ru-RU"/>
          </w:rPr>
          <w:t>[10]</w:t>
        </w:r>
      </w:hyperlink>
      <w:r w:rsidRPr="00A82F2E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A82F2E">
        <w:rPr>
          <w:rFonts w:ascii="Arial" w:eastAsia="Times New Roman" w:hAnsi="Arial" w:cs="Arial"/>
          <w:color w:val="222222"/>
          <w:sz w:val="21"/>
          <w:szCs w:val="21"/>
          <w:lang w:val="ru-RU"/>
        </w:rPr>
        <w:t>Многие страны мгновенно переняли эту технологию, например Китай.</w:t>
      </w:r>
      <w:hyperlink r:id="rId58" w:anchor="cite_note-Yang-11" w:history="1">
        <w:r w:rsidRPr="00A82F2E">
          <w:rPr>
            <w:rFonts w:ascii="Arial" w:eastAsia="Times New Roman" w:hAnsi="Arial" w:cs="Arial"/>
            <w:color w:val="0B0080"/>
            <w:sz w:val="17"/>
            <w:szCs w:val="17"/>
            <w:vertAlign w:val="superscript"/>
            <w:lang w:val="ru-RU"/>
          </w:rPr>
          <w:t>[11]</w:t>
        </w:r>
      </w:hyperlink>
    </w:p>
    <w:p w:rsidR="00A82F2E" w:rsidRPr="00A82F2E" w:rsidRDefault="00A82F2E" w:rsidP="00A82F2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A82F2E">
        <w:rPr>
          <w:rFonts w:ascii="Arial" w:eastAsia="Times New Roman" w:hAnsi="Arial" w:cs="Arial"/>
          <w:b/>
          <w:bCs/>
          <w:color w:val="222222"/>
          <w:sz w:val="21"/>
          <w:szCs w:val="21"/>
          <w:lang w:val="ru-RU"/>
        </w:rPr>
        <w:t>Активный дом</w:t>
      </w:r>
      <w:r w:rsidRPr="00A82F2E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A82F2E">
        <w:rPr>
          <w:rFonts w:ascii="Arial" w:eastAsia="Times New Roman" w:hAnsi="Arial" w:cs="Arial"/>
          <w:color w:val="222222"/>
          <w:sz w:val="21"/>
          <w:szCs w:val="21"/>
          <w:lang w:val="ru-RU"/>
        </w:rPr>
        <w:t>(</w:t>
      </w:r>
      <w:hyperlink r:id="rId59" w:tooltip="Английский язык" w:history="1">
        <w:r w:rsidRPr="00A82F2E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англ.</w:t>
        </w:r>
      </w:hyperlink>
      <w:r w:rsidRPr="00A82F2E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A82F2E">
        <w:rPr>
          <w:rFonts w:ascii="Arial" w:eastAsia="Times New Roman" w:hAnsi="Arial" w:cs="Arial"/>
          <w:i/>
          <w:iCs/>
          <w:color w:val="222222"/>
          <w:sz w:val="21"/>
          <w:szCs w:val="21"/>
          <w:lang w:val="en"/>
        </w:rPr>
        <w:t>active</w:t>
      </w:r>
      <w:r w:rsidRPr="00A82F2E">
        <w:rPr>
          <w:rFonts w:ascii="Arial" w:eastAsia="Times New Roman" w:hAnsi="Arial" w:cs="Arial"/>
          <w:i/>
          <w:iCs/>
          <w:color w:val="222222"/>
          <w:sz w:val="21"/>
          <w:szCs w:val="21"/>
          <w:lang w:val="ru-RU"/>
        </w:rPr>
        <w:t xml:space="preserve"> </w:t>
      </w:r>
      <w:r w:rsidRPr="00A82F2E">
        <w:rPr>
          <w:rFonts w:ascii="Arial" w:eastAsia="Times New Roman" w:hAnsi="Arial" w:cs="Arial"/>
          <w:i/>
          <w:iCs/>
          <w:color w:val="222222"/>
          <w:sz w:val="21"/>
          <w:szCs w:val="21"/>
          <w:lang w:val="en"/>
        </w:rPr>
        <w:t>house</w:t>
      </w:r>
      <w:r w:rsidRPr="00A82F2E">
        <w:rPr>
          <w:rFonts w:ascii="Arial" w:eastAsia="Times New Roman" w:hAnsi="Arial" w:cs="Arial"/>
          <w:i/>
          <w:iCs/>
          <w:color w:val="222222"/>
          <w:sz w:val="21"/>
          <w:szCs w:val="21"/>
          <w:lang w:val="ru-RU"/>
        </w:rPr>
        <w:t xml:space="preserve">, </w:t>
      </w:r>
      <w:r w:rsidRPr="00A82F2E">
        <w:rPr>
          <w:rFonts w:ascii="Arial" w:eastAsia="Times New Roman" w:hAnsi="Arial" w:cs="Arial"/>
          <w:i/>
          <w:iCs/>
          <w:color w:val="222222"/>
          <w:sz w:val="21"/>
          <w:szCs w:val="21"/>
          <w:lang w:val="en"/>
        </w:rPr>
        <w:t>energy</w:t>
      </w:r>
      <w:r w:rsidRPr="00A82F2E">
        <w:rPr>
          <w:rFonts w:ascii="Arial" w:eastAsia="Times New Roman" w:hAnsi="Arial" w:cs="Arial"/>
          <w:i/>
          <w:iCs/>
          <w:color w:val="222222"/>
          <w:sz w:val="21"/>
          <w:szCs w:val="21"/>
          <w:lang w:val="ru-RU"/>
        </w:rPr>
        <w:t xml:space="preserve"> </w:t>
      </w:r>
      <w:r w:rsidRPr="00A82F2E">
        <w:rPr>
          <w:rFonts w:ascii="Arial" w:eastAsia="Times New Roman" w:hAnsi="Arial" w:cs="Arial"/>
          <w:i/>
          <w:iCs/>
          <w:color w:val="222222"/>
          <w:sz w:val="21"/>
          <w:szCs w:val="21"/>
          <w:lang w:val="en"/>
        </w:rPr>
        <w:t>plus</w:t>
      </w:r>
      <w:r w:rsidRPr="00A82F2E">
        <w:rPr>
          <w:rFonts w:ascii="Arial" w:eastAsia="Times New Roman" w:hAnsi="Arial" w:cs="Arial"/>
          <w:i/>
          <w:iCs/>
          <w:color w:val="222222"/>
          <w:sz w:val="21"/>
          <w:szCs w:val="21"/>
          <w:lang w:val="ru-RU"/>
        </w:rPr>
        <w:t xml:space="preserve"> </w:t>
      </w:r>
      <w:r w:rsidRPr="00A82F2E">
        <w:rPr>
          <w:rFonts w:ascii="Arial" w:eastAsia="Times New Roman" w:hAnsi="Arial" w:cs="Arial"/>
          <w:i/>
          <w:iCs/>
          <w:color w:val="222222"/>
          <w:sz w:val="21"/>
          <w:szCs w:val="21"/>
          <w:lang w:val="en"/>
        </w:rPr>
        <w:t>house</w:t>
      </w:r>
      <w:r w:rsidRPr="00A82F2E">
        <w:rPr>
          <w:rFonts w:ascii="Arial" w:eastAsia="Times New Roman" w:hAnsi="Arial" w:cs="Arial"/>
          <w:color w:val="222222"/>
          <w:sz w:val="21"/>
          <w:szCs w:val="21"/>
          <w:lang w:val="ru-RU"/>
        </w:rPr>
        <w:t>),</w:t>
      </w:r>
      <w:r w:rsidRPr="00A82F2E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A82F2E">
        <w:rPr>
          <w:rFonts w:ascii="Arial" w:eastAsia="Times New Roman" w:hAnsi="Arial" w:cs="Arial"/>
          <w:i/>
          <w:iCs/>
          <w:color w:val="222222"/>
          <w:sz w:val="21"/>
          <w:szCs w:val="21"/>
          <w:lang w:val="ru-RU"/>
        </w:rPr>
        <w:t>также</w:t>
      </w:r>
      <w:r w:rsidRPr="00A82F2E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A82F2E">
        <w:rPr>
          <w:rFonts w:ascii="Arial" w:eastAsia="Times New Roman" w:hAnsi="Arial" w:cs="Arial"/>
          <w:b/>
          <w:bCs/>
          <w:color w:val="222222"/>
          <w:sz w:val="21"/>
          <w:szCs w:val="21"/>
          <w:lang w:val="ru-RU"/>
        </w:rPr>
        <w:t>дом с положительным энергобалансом</w:t>
      </w:r>
      <w:r w:rsidRPr="00A82F2E">
        <w:rPr>
          <w:rFonts w:ascii="Arial" w:eastAsia="Times New Roman" w:hAnsi="Arial" w:cs="Arial"/>
          <w:color w:val="222222"/>
          <w:sz w:val="21"/>
          <w:szCs w:val="21"/>
          <w:lang w:val="ru-RU"/>
        </w:rPr>
        <w:t>,</w:t>
      </w:r>
      <w:r w:rsidRPr="00A82F2E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A82F2E">
        <w:rPr>
          <w:rFonts w:ascii="Arial" w:eastAsia="Times New Roman" w:hAnsi="Arial" w:cs="Arial"/>
          <w:b/>
          <w:bCs/>
          <w:color w:val="222222"/>
          <w:sz w:val="21"/>
          <w:szCs w:val="21"/>
          <w:lang w:val="ru-RU"/>
        </w:rPr>
        <w:t>дом по стандарту «энергия плюс»</w:t>
      </w:r>
      <w:r w:rsidRPr="00A82F2E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A82F2E">
        <w:rPr>
          <w:rFonts w:ascii="Arial" w:eastAsia="Times New Roman" w:hAnsi="Arial" w:cs="Arial"/>
          <w:color w:val="222222"/>
          <w:sz w:val="21"/>
          <w:szCs w:val="21"/>
          <w:lang w:val="ru-RU"/>
        </w:rPr>
        <w:t xml:space="preserve">представляет собой здание, которое производит энергии для собственных нужд более, чем в достаточном количестве. Общий годовой </w:t>
      </w:r>
      <w:r w:rsidRPr="00A82F2E">
        <w:rPr>
          <w:rFonts w:ascii="Arial" w:eastAsia="Times New Roman" w:hAnsi="Arial" w:cs="Arial"/>
          <w:color w:val="222222"/>
          <w:sz w:val="21"/>
          <w:szCs w:val="21"/>
          <w:lang w:val="ru-RU"/>
        </w:rPr>
        <w:lastRenderedPageBreak/>
        <w:t>объем энергопотребления является положительным в отличие от</w:t>
      </w:r>
      <w:r w:rsidRPr="00A82F2E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60" w:tooltip="Низкоэнергетический дом" w:history="1">
        <w:r w:rsidRPr="00A82F2E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дома с низким энергопотреблением</w:t>
        </w:r>
      </w:hyperlink>
      <w:r w:rsidRPr="00A82F2E">
        <w:rPr>
          <w:rFonts w:ascii="Arial" w:eastAsia="Times New Roman" w:hAnsi="Arial" w:cs="Arial"/>
          <w:color w:val="222222"/>
          <w:sz w:val="21"/>
          <w:szCs w:val="21"/>
          <w:lang w:val="ru-RU"/>
        </w:rPr>
        <w:t>.</w:t>
      </w:r>
    </w:p>
    <w:p w:rsidR="00A82F2E" w:rsidRPr="00A82F2E" w:rsidRDefault="00A82F2E" w:rsidP="00A82F2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A82F2E">
        <w:rPr>
          <w:rFonts w:ascii="Arial" w:eastAsia="Times New Roman" w:hAnsi="Arial" w:cs="Arial"/>
          <w:color w:val="222222"/>
          <w:sz w:val="21"/>
          <w:szCs w:val="21"/>
          <w:lang w:val="ru-RU"/>
        </w:rPr>
        <w:t>Базовым параметром Активного дома является объединение решений, разработанных институтом</w:t>
      </w:r>
      <w:r w:rsidRPr="00A82F2E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61" w:tooltip="Пассивный дом" w:history="1">
        <w:r w:rsidRPr="00A82F2E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Пассивного дома</w:t>
        </w:r>
      </w:hyperlink>
      <w:r w:rsidRPr="00A82F2E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A82F2E">
        <w:rPr>
          <w:rFonts w:ascii="Arial" w:eastAsia="Times New Roman" w:hAnsi="Arial" w:cs="Arial"/>
          <w:color w:val="222222"/>
          <w:sz w:val="21"/>
          <w:szCs w:val="21"/>
          <w:lang w:val="ru-RU"/>
        </w:rPr>
        <w:t>(</w:t>
      </w:r>
      <w:hyperlink r:id="rId62" w:tooltip="Германия" w:history="1">
        <w:r w:rsidRPr="00A82F2E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Германия</w:t>
        </w:r>
      </w:hyperlink>
      <w:r w:rsidRPr="00A82F2E">
        <w:rPr>
          <w:rFonts w:ascii="Arial" w:eastAsia="Times New Roman" w:hAnsi="Arial" w:cs="Arial"/>
          <w:color w:val="222222"/>
          <w:sz w:val="21"/>
          <w:szCs w:val="21"/>
          <w:lang w:val="ru-RU"/>
        </w:rPr>
        <w:t>), и технологий «</w:t>
      </w:r>
      <w:hyperlink r:id="rId63" w:tooltip="Умное здание" w:history="1">
        <w:r w:rsidRPr="00A82F2E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Умного дома</w:t>
        </w:r>
      </w:hyperlink>
      <w:r w:rsidRPr="00A82F2E">
        <w:rPr>
          <w:rFonts w:ascii="Arial" w:eastAsia="Times New Roman" w:hAnsi="Arial" w:cs="Arial"/>
          <w:color w:val="222222"/>
          <w:sz w:val="21"/>
          <w:szCs w:val="21"/>
          <w:lang w:val="ru-RU"/>
        </w:rPr>
        <w:t>». Благодаря этому, удаётся создать дом, который не только тратит мало энергии, но ещё и грамотно распоряжается той незначительной, которую вынужден потреблять.</w:t>
      </w:r>
    </w:p>
    <w:p w:rsidR="00A82F2E" w:rsidRPr="00A82F2E" w:rsidRDefault="00A82F2E" w:rsidP="00A82F2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A82F2E">
        <w:rPr>
          <w:rFonts w:ascii="Arial" w:eastAsia="Times New Roman" w:hAnsi="Arial" w:cs="Arial"/>
          <w:color w:val="222222"/>
          <w:sz w:val="21"/>
          <w:szCs w:val="21"/>
          <w:lang w:val="ru-RU"/>
        </w:rPr>
        <w:t>Вторым важным аспектом является создание благоприятного микроклимата в помещениях</w:t>
      </w:r>
      <w:r w:rsidRPr="00A82F2E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A82F2E">
        <w:rPr>
          <w:rFonts w:ascii="Arial" w:eastAsia="Times New Roman" w:hAnsi="Arial" w:cs="Arial"/>
          <w:color w:val="222222"/>
          <w:sz w:val="21"/>
          <w:szCs w:val="21"/>
          <w:lang w:val="ru-RU"/>
        </w:rPr>
        <w:t>— правильная вентиляция, поддержка температурного режима и др.</w:t>
      </w:r>
    </w:p>
    <w:p w:rsidR="00A82F2E" w:rsidRPr="00A82F2E" w:rsidRDefault="00A82F2E" w:rsidP="00A82F2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A82F2E">
        <w:rPr>
          <w:rFonts w:ascii="Arial" w:eastAsia="Times New Roman" w:hAnsi="Arial" w:cs="Arial"/>
          <w:color w:val="222222"/>
          <w:sz w:val="21"/>
          <w:szCs w:val="21"/>
          <w:lang w:val="ru-RU"/>
        </w:rPr>
        <w:t>Активный дом</w:t>
      </w:r>
      <w:r w:rsidRPr="00A82F2E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A82F2E">
        <w:rPr>
          <w:rFonts w:ascii="Arial" w:eastAsia="Times New Roman" w:hAnsi="Arial" w:cs="Arial"/>
          <w:color w:val="222222"/>
          <w:sz w:val="21"/>
          <w:szCs w:val="21"/>
          <w:lang w:val="ru-RU"/>
        </w:rPr>
        <w:t>— это дом, способный снабдить энергией и теплом не только себя, но и гостевой дом, баню и нагреть бассейн.</w:t>
      </w:r>
    </w:p>
    <w:p w:rsidR="00A82F2E" w:rsidRPr="00A82F2E" w:rsidRDefault="00A82F2E" w:rsidP="00A82F2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val="ru-RU"/>
        </w:rPr>
      </w:pPr>
      <w:r w:rsidRPr="00A82F2E">
        <w:rPr>
          <w:rFonts w:ascii="Arial" w:eastAsia="Times New Roman" w:hAnsi="Arial" w:cs="Arial"/>
          <w:color w:val="222222"/>
          <w:sz w:val="21"/>
          <w:szCs w:val="21"/>
          <w:lang w:val="ru-RU"/>
        </w:rPr>
        <w:t>Первый в мире активный дом построен в</w:t>
      </w:r>
      <w:r w:rsidRPr="00A82F2E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64" w:tooltip="Дания" w:history="1">
        <w:r w:rsidRPr="00A82F2E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Дании</w:t>
        </w:r>
      </w:hyperlink>
      <w:r w:rsidRPr="00A82F2E">
        <w:rPr>
          <w:rFonts w:ascii="Arial" w:eastAsia="Times New Roman" w:hAnsi="Arial" w:cs="Arial"/>
          <w:color w:val="222222"/>
          <w:sz w:val="21"/>
          <w:szCs w:val="21"/>
          <w:lang w:val="ru-RU"/>
        </w:rPr>
        <w:t>, и он, помимо того, что потребляет мало энергии, как</w:t>
      </w:r>
      <w:r w:rsidRPr="00A82F2E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65" w:tooltip="Пассивный дом" w:history="1">
        <w:r w:rsidRPr="00A82F2E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Пассивный дом</w:t>
        </w:r>
      </w:hyperlink>
      <w:r w:rsidRPr="00A82F2E">
        <w:rPr>
          <w:rFonts w:ascii="Arial" w:eastAsia="Times New Roman" w:hAnsi="Arial" w:cs="Arial"/>
          <w:color w:val="222222"/>
          <w:sz w:val="21"/>
          <w:szCs w:val="21"/>
          <w:lang w:val="ru-RU"/>
        </w:rPr>
        <w:t>, так ещё и вырабатывает её столько, что может отдавать её в центральную сеть, за что в большинстве стран можно получать деньги. Таким образом, дом становится источником дохода, а не затрат. К примеру, в</w:t>
      </w:r>
      <w:r w:rsidRPr="00A82F2E">
        <w:rPr>
          <w:rFonts w:ascii="Arial" w:eastAsia="Times New Roman" w:hAnsi="Arial" w:cs="Arial"/>
          <w:color w:val="222222"/>
          <w:sz w:val="21"/>
          <w:szCs w:val="21"/>
        </w:rPr>
        <w:t> </w:t>
      </w:r>
      <w:hyperlink r:id="rId66" w:tooltip="Дания" w:history="1">
        <w:r w:rsidRPr="00A82F2E">
          <w:rPr>
            <w:rFonts w:ascii="Arial" w:eastAsia="Times New Roman" w:hAnsi="Arial" w:cs="Arial"/>
            <w:color w:val="0B0080"/>
            <w:sz w:val="21"/>
            <w:szCs w:val="21"/>
            <w:lang w:val="ru-RU"/>
          </w:rPr>
          <w:t>Дании</w:t>
        </w:r>
      </w:hyperlink>
      <w:r w:rsidRPr="00A82F2E">
        <w:rPr>
          <w:rFonts w:ascii="Arial" w:eastAsia="Times New Roman" w:hAnsi="Arial" w:cs="Arial"/>
          <w:color w:val="222222"/>
          <w:sz w:val="21"/>
          <w:szCs w:val="21"/>
        </w:rPr>
        <w:t> </w:t>
      </w:r>
      <w:r w:rsidRPr="00A82F2E">
        <w:rPr>
          <w:rFonts w:ascii="Arial" w:eastAsia="Times New Roman" w:hAnsi="Arial" w:cs="Arial"/>
          <w:color w:val="222222"/>
          <w:sz w:val="21"/>
          <w:szCs w:val="21"/>
          <w:lang w:val="ru-RU"/>
        </w:rPr>
        <w:t>разработчики утверждают что дом окупит себя за 30 лет.</w:t>
      </w:r>
      <w:hyperlink r:id="rId67" w:anchor="cite_note-1" w:history="1">
        <w:r w:rsidRPr="00A82F2E">
          <w:rPr>
            <w:rFonts w:ascii="Arial" w:eastAsia="Times New Roman" w:hAnsi="Arial" w:cs="Arial"/>
            <w:color w:val="0B0080"/>
            <w:sz w:val="17"/>
            <w:szCs w:val="17"/>
            <w:vertAlign w:val="superscript"/>
            <w:lang w:val="ru-RU"/>
          </w:rPr>
          <w:t>[1]</w:t>
        </w:r>
      </w:hyperlink>
    </w:p>
    <w:p w:rsidR="00A82F2E" w:rsidRPr="00A82F2E" w:rsidRDefault="00A82F2E" w:rsidP="00A82F2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  <w:r w:rsidRPr="00A82F2E">
        <w:rPr>
          <w:rFonts w:ascii="Arial" w:eastAsia="Times New Roman" w:hAnsi="Arial" w:cs="Arial"/>
          <w:color w:val="222222"/>
          <w:sz w:val="21"/>
          <w:szCs w:val="21"/>
          <w:lang w:val="ru-RU"/>
        </w:rPr>
        <w:t>Первый активный дом в России возведён в 2011 году в Подмосковье.</w:t>
      </w:r>
      <w:hyperlink r:id="rId68" w:anchor="cite_note-2" w:history="1">
        <w:r w:rsidRPr="00A82F2E">
          <w:rPr>
            <w:rFonts w:ascii="Arial" w:eastAsia="Times New Roman" w:hAnsi="Arial" w:cs="Arial"/>
            <w:color w:val="0B0080"/>
            <w:sz w:val="17"/>
            <w:szCs w:val="17"/>
            <w:vertAlign w:val="superscript"/>
          </w:rPr>
          <w:t>[2]</w:t>
        </w:r>
      </w:hyperlink>
    </w:p>
    <w:p w:rsidR="00A82F2E" w:rsidRPr="00A82F2E" w:rsidRDefault="00A82F2E" w:rsidP="00A82F2E">
      <w:pPr>
        <w:shd w:val="clear" w:color="auto" w:fill="F8F9FA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r w:rsidRPr="00A82F2E">
        <w:rPr>
          <w:rFonts w:ascii="Arial" w:eastAsia="Times New Roman" w:hAnsi="Arial" w:cs="Arial"/>
          <w:color w:val="222222"/>
          <w:sz w:val="20"/>
          <w:szCs w:val="20"/>
        </w:rPr>
        <w:object w:dxaOrig="111" w:dyaOrig="110">
          <v:shape id="_x0000_i1030" type="#_x0000_t75" style="width:20.25pt;height:18pt" o:ole="">
            <v:imagedata r:id="rId13" o:title=""/>
          </v:shape>
          <w:control r:id="rId69" w:name="DefaultOcxName1" w:shapeid="_x0000_i1030"/>
        </w:object>
      </w:r>
    </w:p>
    <w:p w:rsidR="00A82F2E" w:rsidRPr="00A82F2E" w:rsidRDefault="00A82F2E" w:rsidP="00A82F2E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val="ru-RU"/>
        </w:rPr>
      </w:pPr>
      <w:bookmarkStart w:id="0" w:name="_GoBack"/>
      <w:bookmarkEnd w:id="0"/>
      <w:r w:rsidRPr="00A82F2E">
        <w:rPr>
          <w:rFonts w:ascii="Georgia" w:eastAsia="Times New Roman" w:hAnsi="Georgia" w:cs="Times New Roman"/>
          <w:color w:val="000000"/>
          <w:sz w:val="36"/>
          <w:szCs w:val="36"/>
          <w:lang w:val="ru-RU"/>
        </w:rPr>
        <w:t>Используемые технологии</w:t>
      </w:r>
      <w:r w:rsidRPr="00A82F2E">
        <w:rPr>
          <w:rFonts w:ascii="Arial" w:eastAsia="Times New Roman" w:hAnsi="Arial" w:cs="Arial"/>
          <w:color w:val="54595D"/>
          <w:sz w:val="24"/>
          <w:szCs w:val="24"/>
          <w:lang w:val="ru-RU"/>
        </w:rPr>
        <w:t>[</w:t>
      </w:r>
      <w:hyperlink r:id="rId70" w:tooltip="Редактировать раздел «Используемые технологии»" w:history="1">
        <w:r w:rsidRPr="00A82F2E">
          <w:rPr>
            <w:rFonts w:ascii="Arial" w:eastAsia="Times New Roman" w:hAnsi="Arial" w:cs="Arial"/>
            <w:color w:val="0B0080"/>
            <w:sz w:val="24"/>
            <w:szCs w:val="24"/>
            <w:lang w:val="ru-RU"/>
          </w:rPr>
          <w:t>править</w:t>
        </w:r>
      </w:hyperlink>
      <w:r w:rsidRPr="00A82F2E">
        <w:rPr>
          <w:rFonts w:ascii="Arial" w:eastAsia="Times New Roman" w:hAnsi="Arial" w:cs="Arial"/>
          <w:color w:val="54595D"/>
          <w:sz w:val="24"/>
          <w:szCs w:val="24"/>
        </w:rPr>
        <w:t> </w:t>
      </w:r>
      <w:r w:rsidRPr="00A82F2E">
        <w:rPr>
          <w:rFonts w:ascii="Arial" w:eastAsia="Times New Roman" w:hAnsi="Arial" w:cs="Arial"/>
          <w:color w:val="54595D"/>
          <w:sz w:val="24"/>
          <w:szCs w:val="24"/>
          <w:lang w:val="ru-RU"/>
        </w:rPr>
        <w:t>|</w:t>
      </w:r>
      <w:r w:rsidRPr="00A82F2E">
        <w:rPr>
          <w:rFonts w:ascii="Arial" w:eastAsia="Times New Roman" w:hAnsi="Arial" w:cs="Arial"/>
          <w:color w:val="54595D"/>
          <w:sz w:val="24"/>
          <w:szCs w:val="24"/>
        </w:rPr>
        <w:t> </w:t>
      </w:r>
      <w:hyperlink r:id="rId71" w:tooltip="Редактировать раздел «Используемые технологии»" w:history="1">
        <w:r w:rsidRPr="00A82F2E">
          <w:rPr>
            <w:rFonts w:ascii="Arial" w:eastAsia="Times New Roman" w:hAnsi="Arial" w:cs="Arial"/>
            <w:color w:val="0B0080"/>
            <w:sz w:val="24"/>
            <w:szCs w:val="24"/>
            <w:lang w:val="ru-RU"/>
          </w:rPr>
          <w:t>править код</w:t>
        </w:r>
      </w:hyperlink>
      <w:r w:rsidRPr="00A82F2E">
        <w:rPr>
          <w:rFonts w:ascii="Arial" w:eastAsia="Times New Roman" w:hAnsi="Arial" w:cs="Arial"/>
          <w:color w:val="54595D"/>
          <w:sz w:val="24"/>
          <w:szCs w:val="24"/>
          <w:lang w:val="ru-RU"/>
        </w:rPr>
        <w:t>]</w:t>
      </w:r>
    </w:p>
    <w:p w:rsidR="00A82F2E" w:rsidRPr="00A82F2E" w:rsidRDefault="00A82F2E" w:rsidP="00A82F2E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</w:rPr>
      </w:pPr>
      <w:hyperlink r:id="rId72" w:tooltip="Возобновляемые источники энергии" w:history="1">
        <w:r w:rsidRPr="00A82F2E">
          <w:rPr>
            <w:rFonts w:ascii="Arial" w:eastAsia="Times New Roman" w:hAnsi="Arial" w:cs="Arial"/>
            <w:color w:val="0B0080"/>
            <w:sz w:val="21"/>
            <w:szCs w:val="21"/>
          </w:rPr>
          <w:t>Природная энергия</w:t>
        </w:r>
      </w:hyperlink>
    </w:p>
    <w:p w:rsidR="00A82F2E" w:rsidRPr="00A82F2E" w:rsidRDefault="00A82F2E" w:rsidP="00A82F2E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</w:rPr>
      </w:pPr>
      <w:hyperlink r:id="rId73" w:tooltip="Теплоизоляция" w:history="1">
        <w:r w:rsidRPr="00A82F2E">
          <w:rPr>
            <w:rFonts w:ascii="Arial" w:eastAsia="Times New Roman" w:hAnsi="Arial" w:cs="Arial"/>
            <w:color w:val="0B0080"/>
            <w:sz w:val="21"/>
            <w:szCs w:val="21"/>
          </w:rPr>
          <w:t>Теплоизоляция</w:t>
        </w:r>
      </w:hyperlink>
    </w:p>
    <w:p w:rsidR="00A82F2E" w:rsidRPr="00A82F2E" w:rsidRDefault="00A82F2E" w:rsidP="00A82F2E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</w:rPr>
      </w:pPr>
      <w:hyperlink r:id="rId74" w:tooltip="Стеклопакет" w:history="1">
        <w:r w:rsidRPr="00A82F2E">
          <w:rPr>
            <w:rFonts w:ascii="Arial" w:eastAsia="Times New Roman" w:hAnsi="Arial" w:cs="Arial"/>
            <w:color w:val="0B0080"/>
            <w:sz w:val="21"/>
            <w:szCs w:val="21"/>
          </w:rPr>
          <w:t>Современные окна</w:t>
        </w:r>
      </w:hyperlink>
    </w:p>
    <w:p w:rsidR="00A82F2E" w:rsidRPr="00A82F2E" w:rsidRDefault="00A82F2E" w:rsidP="00A82F2E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</w:rPr>
      </w:pPr>
      <w:hyperlink r:id="rId75" w:tooltip="Вентиляция" w:history="1">
        <w:r w:rsidRPr="00A82F2E">
          <w:rPr>
            <w:rFonts w:ascii="Arial" w:eastAsia="Times New Roman" w:hAnsi="Arial" w:cs="Arial"/>
            <w:color w:val="0B0080"/>
            <w:sz w:val="21"/>
            <w:szCs w:val="21"/>
          </w:rPr>
          <w:t>Современные системы вентиляции</w:t>
        </w:r>
      </w:hyperlink>
    </w:p>
    <w:p w:rsidR="00A82F2E" w:rsidRPr="00A82F2E" w:rsidRDefault="00A82F2E" w:rsidP="00A82F2E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</w:rPr>
      </w:pPr>
      <w:hyperlink r:id="rId76" w:tooltip="Рекуператор" w:history="1">
        <w:r w:rsidRPr="00A82F2E">
          <w:rPr>
            <w:rFonts w:ascii="Arial" w:eastAsia="Times New Roman" w:hAnsi="Arial" w:cs="Arial"/>
            <w:color w:val="0B0080"/>
            <w:sz w:val="21"/>
            <w:szCs w:val="21"/>
          </w:rPr>
          <w:t>Системы рекуперации тепла</w:t>
        </w:r>
      </w:hyperlink>
    </w:p>
    <w:p w:rsidR="00686382" w:rsidRDefault="00686382"/>
    <w:sectPr w:rsidR="0068638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B1741"/>
    <w:multiLevelType w:val="multilevel"/>
    <w:tmpl w:val="88329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33170F"/>
    <w:multiLevelType w:val="multilevel"/>
    <w:tmpl w:val="7BB43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EC565C"/>
    <w:multiLevelType w:val="multilevel"/>
    <w:tmpl w:val="7BC6E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F2E"/>
    <w:rsid w:val="00686382"/>
    <w:rsid w:val="00A82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C1F859"/>
  <w15:chartTrackingRefBased/>
  <w15:docId w15:val="{E0D70AF7-DAB9-474E-9A31-566053A04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497109">
          <w:marLeft w:val="0"/>
          <w:marRight w:val="0"/>
          <w:marTop w:val="0"/>
          <w:marBottom w:val="0"/>
          <w:divBdr>
            <w:top w:val="single" w:sz="6" w:space="5" w:color="A2A9B1"/>
            <w:left w:val="single" w:sz="6" w:space="5" w:color="A2A9B1"/>
            <w:bottom w:val="single" w:sz="6" w:space="5" w:color="A2A9B1"/>
            <w:right w:val="single" w:sz="6" w:space="5" w:color="A2A9B1"/>
          </w:divBdr>
        </w:div>
        <w:div w:id="1376926354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2754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134054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306826">
          <w:marLeft w:val="0"/>
          <w:marRight w:val="0"/>
          <w:marTop w:val="0"/>
          <w:marBottom w:val="0"/>
          <w:divBdr>
            <w:top w:val="single" w:sz="6" w:space="5" w:color="A2A9B1"/>
            <w:left w:val="single" w:sz="6" w:space="5" w:color="A2A9B1"/>
            <w:bottom w:val="single" w:sz="6" w:space="5" w:color="A2A9B1"/>
            <w:right w:val="single" w:sz="6" w:space="5" w:color="A2A9B1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wmf"/><Relationship Id="rId18" Type="http://schemas.openxmlformats.org/officeDocument/2006/relationships/hyperlink" Target="https://ru.wikipedia.org/wiki/%D0%A3%D0%BC%D0%BD%D1%8B%D0%B5_%D1%81%D0%B5%D1%82%D0%B8_%D1%8D%D0%BB%D0%B5%D0%BA%D1%82%D1%80%D0%BE%D1%81%D0%BD%D0%B0%D0%B1%D0%B6%D0%B5%D0%BD%D0%B8%D1%8F" TargetMode="External"/><Relationship Id="rId26" Type="http://schemas.openxmlformats.org/officeDocument/2006/relationships/hyperlink" Target="https://ru.wikipedia.org/wiki/%D0%A3%D0%BC%D0%BD%D1%8B%D0%B5_%D1%81%D0%B5%D1%82%D0%B8_%D1%8D%D0%BB%D0%B5%D0%BA%D1%82%D1%80%D0%BE%D1%81%D0%BD%D0%B0%D0%B1%D0%B6%D0%B5%D0%BD%D0%B8%D1%8F" TargetMode="External"/><Relationship Id="rId39" Type="http://schemas.openxmlformats.org/officeDocument/2006/relationships/hyperlink" Target="https://ru.wikipedia.org/wiki/%D0%92%D0%B5%D1%82%D1%80%D0%BE%D0%B3%D0%B5%D0%BD%D0%B5%D1%80%D0%B0%D1%82%D0%BE%D1%80" TargetMode="External"/><Relationship Id="rId21" Type="http://schemas.openxmlformats.org/officeDocument/2006/relationships/hyperlink" Target="https://ru.wikipedia.org/w/index.php?title=%D0%A3%D0%BC%D0%BD%D1%8B%D0%B5_%D1%81%D0%B5%D1%82%D0%B8_%D1%8D%D0%BB%D0%B5%D0%BA%D1%82%D1%80%D0%BE%D1%81%D0%BD%D0%B0%D0%B1%D0%B6%D0%B5%D0%BD%D0%B8%D1%8F&amp;action=edit&amp;section=1" TargetMode="External"/><Relationship Id="rId34" Type="http://schemas.openxmlformats.org/officeDocument/2006/relationships/hyperlink" Target="https://ru.wikipedia.org/w/index.php?title=%D0%A3%D0%BC%D0%BD%D1%8B%D0%B5_%D1%81%D0%B5%D1%82%D0%B8_%D1%8D%D0%BB%D0%B5%D0%BA%D1%82%D1%80%D0%BE%D1%81%D0%BD%D0%B0%D0%B1%D0%B6%D0%B5%D0%BD%D0%B8%D1%8F&amp;action=edit&amp;section=2" TargetMode="External"/><Relationship Id="rId42" Type="http://schemas.openxmlformats.org/officeDocument/2006/relationships/hyperlink" Target="https://ru.wikipedia.org/w/index.php?title=%D0%A3%D0%BC%D0%BD%D1%8B%D0%B5_%D1%81%D0%B5%D1%82%D0%B8_%D1%8D%D0%BB%D0%B5%D0%BA%D1%82%D1%80%D0%BE%D1%81%D0%BD%D0%B0%D0%B1%D0%B6%D0%B5%D0%BD%D0%B8%D1%8F&amp;veaction=edit&amp;section=3" TargetMode="External"/><Relationship Id="rId47" Type="http://schemas.openxmlformats.org/officeDocument/2006/relationships/hyperlink" Target="https://ru.wikipedia.org/w/index.php?title=%D0%90%D0%B2%D1%82%D0%BE%D0%BC%D0%B0%D1%82%D0%B8%D1%87%D0%B5%D1%81%D0%BA%D0%BE%D0%B5_%D1%81%D1%87%D0%B8%D1%82%D1%8B%D0%B2%D0%B0%D0%BD%D0%B8%D0%B5_%D0%BF%D0%BE%D0%BA%D0%B0%D0%B7%D0%B0%D0%BD%D0%B8%D0%B9_%D1%81%D1%87%D0%B5%D1%82%D1%87%D0%B8%D0%BA%D0%BE%D0%B2&amp;action=edit&amp;redlink=1" TargetMode="External"/><Relationship Id="rId50" Type="http://schemas.openxmlformats.org/officeDocument/2006/relationships/hyperlink" Target="https://ru.wikipedia.org/wiki/%D0%98%D0%BD%D1%82%D0%B5%D0%BB%D0%BB%D0%B5%D0%BA%D1%82%D1%83%D0%B0%D0%BB%D1%8C%D0%BD%D1%8B%D0%B9_%D1%81%D1%87%D1%91%D1%82%D1%87%D0%B8%D0%BA" TargetMode="External"/><Relationship Id="rId55" Type="http://schemas.openxmlformats.org/officeDocument/2006/relationships/hyperlink" Target="https://ru.wikipedia.org/wiki/%D0%AF%D1%87%D0%B5%D0%B8%D1%81%D1%82%D0%B0%D1%8F_%D1%82%D0%BE%D0%BF%D0%BE%D0%BB%D0%BE%D0%B3%D0%B8%D1%8F" TargetMode="External"/><Relationship Id="rId63" Type="http://schemas.openxmlformats.org/officeDocument/2006/relationships/hyperlink" Target="https://ru.wikipedia.org/wiki/%D0%A3%D0%BC%D0%BD%D0%BE%D0%B5_%D0%B7%D0%B4%D0%B0%D0%BD%D0%B8%D0%B5" TargetMode="External"/><Relationship Id="rId68" Type="http://schemas.openxmlformats.org/officeDocument/2006/relationships/hyperlink" Target="https://ru.wikipedia.org/wiki/%D0%90%D0%BA%D1%82%D0%B8%D0%B2%D0%BD%D1%8B%D0%B9_%D0%B4%D0%BE%D0%BC" TargetMode="External"/><Relationship Id="rId76" Type="http://schemas.openxmlformats.org/officeDocument/2006/relationships/hyperlink" Target="https://ru.wikipedia.org/wiki/%D0%A0%D0%B5%D0%BA%D1%83%D0%BF%D0%B5%D1%80%D0%B0%D1%82%D0%BE%D1%80" TargetMode="External"/><Relationship Id="rId7" Type="http://schemas.openxmlformats.org/officeDocument/2006/relationships/hyperlink" Target="https://ru.wikipedia.org/wiki/%D0%98%D0%BD%D1%84%D0%BE%D1%80%D0%BC%D0%B0%D1%86%D0%B8%D0%BE%D0%BD%D0%BD%D1%8B%D0%B5_%D1%82%D0%B5%D1%85%D0%BD%D0%BE%D0%BB%D0%BE%D0%B3%D0%B8%D0%B8" TargetMode="External"/><Relationship Id="rId71" Type="http://schemas.openxmlformats.org/officeDocument/2006/relationships/hyperlink" Target="https://ru.wikipedia.org/w/index.php?title=%D0%90%D0%BA%D1%82%D0%B8%D0%B2%D0%BD%D1%8B%D0%B9_%D0%B4%D0%BE%D0%BC&amp;action=edit&amp;section=1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A3%D0%BC%D0%BD%D1%8B%D0%B5_%D1%81%D0%B5%D1%82%D0%B8_%D1%8D%D0%BB%D0%B5%D0%BA%D1%82%D1%80%D0%BE%D1%81%D0%BD%D0%B0%D0%B1%D0%B6%D0%B5%D0%BD%D0%B8%D1%8F" TargetMode="External"/><Relationship Id="rId29" Type="http://schemas.openxmlformats.org/officeDocument/2006/relationships/hyperlink" Target="https://ru.wikipedia.org/wiki/%D0%9A%D0%B0%D1%87%D0%B5%D1%81%D1%82%D0%B2%D0%BE_%D1%8D%D0%BB%D0%B5%D0%BA%D1%82%D1%80%D0%BE%D1%8D%D0%BD%D0%B5%D1%80%D0%B3%D0%B8%D0%B8" TargetMode="External"/><Relationship Id="rId11" Type="http://schemas.openxmlformats.org/officeDocument/2006/relationships/hyperlink" Target="http://www.law.cornell.edu/uscode/text/42/chapter-152/subchapter-IX" TargetMode="External"/><Relationship Id="rId24" Type="http://schemas.openxmlformats.org/officeDocument/2006/relationships/hyperlink" Target="https://ru.wikipedia.org/wiki/%D0%AD%D0%BB%D0%B5%D0%BA%D1%82%D1%80%D0%BE%D1%81%D0%B5%D1%82%D1%8C" TargetMode="External"/><Relationship Id="rId32" Type="http://schemas.openxmlformats.org/officeDocument/2006/relationships/hyperlink" Target="https://ru.wikipedia.org/wiki/%D0%A3%D0%BC%D0%BD%D1%8B%D0%B5_%D1%81%D0%B5%D1%82%D0%B8_%D1%8D%D0%BB%D0%B5%D0%BA%D1%82%D1%80%D0%BE%D1%81%D0%BD%D0%B0%D0%B1%D0%B6%D0%B5%D0%BD%D0%B8%D1%8F" TargetMode="External"/><Relationship Id="rId37" Type="http://schemas.openxmlformats.org/officeDocument/2006/relationships/hyperlink" Target="https://ru.wikipedia.org/wiki/%D0%A1%D0%BE%D0%BB%D0%BD%D0%B5%D1%87%D0%BD%D0%B0%D1%8F_%D1%8D%D0%BD%D0%B5%D1%80%D0%B3%D0%B5%D1%82%D0%B8%D0%BA%D0%B0" TargetMode="External"/><Relationship Id="rId40" Type="http://schemas.openxmlformats.org/officeDocument/2006/relationships/hyperlink" Target="https://ru.wikipedia.org/wiki/%D0%A2%D0%B5%D1%80%D1%80%D0%BE%D1%80%D0%B8%D1%81%D1%82%D0%B8%D1%87%D0%B5%D1%81%D0%BA%D0%B8%D0%B9_%D0%B0%D0%BA%D1%82" TargetMode="External"/><Relationship Id="rId45" Type="http://schemas.openxmlformats.org/officeDocument/2006/relationships/hyperlink" Target="https://ru.wikipedia.org/w/index.php?title=%D0%A3%D0%BC%D0%BD%D1%8B%D0%B5_%D1%81%D0%B5%D1%82%D0%B8_%D1%8D%D0%BB%D0%B5%D0%BA%D1%82%D1%80%D0%BE%D1%81%D0%BD%D0%B0%D0%B1%D0%B6%D0%B5%D0%BD%D0%B8%D1%8F&amp;veaction=edit&amp;section=4" TargetMode="External"/><Relationship Id="rId53" Type="http://schemas.openxmlformats.org/officeDocument/2006/relationships/hyperlink" Target="https://ru.wikipedia.org/wiki/%D0%A1%D0%B2%D1%8F%D0%B7%D1%8C_%D0%BF%D0%BE_%D0%9B%D0%AD%D0%9F" TargetMode="External"/><Relationship Id="rId58" Type="http://schemas.openxmlformats.org/officeDocument/2006/relationships/hyperlink" Target="https://ru.wikipedia.org/wiki/%D0%A3%D0%BC%D0%BD%D1%8B%D0%B5_%D1%81%D0%B5%D1%82%D0%B8_%D1%8D%D0%BB%D0%B5%D0%BA%D1%82%D1%80%D0%BE%D1%81%D0%BD%D0%B0%D0%B1%D0%B6%D0%B5%D0%BD%D0%B8%D1%8F" TargetMode="External"/><Relationship Id="rId66" Type="http://schemas.openxmlformats.org/officeDocument/2006/relationships/hyperlink" Target="https://ru.wikipedia.org/wiki/%D0%94%D0%B0%D0%BD%D0%B8%D1%8F" TargetMode="External"/><Relationship Id="rId74" Type="http://schemas.openxmlformats.org/officeDocument/2006/relationships/hyperlink" Target="https://ru.wikipedia.org/wiki/%D0%A1%D1%82%D0%B5%D0%BA%D0%BB%D0%BE%D0%BF%D0%B0%D0%BA%D0%B5%D1%82" TargetMode="External"/><Relationship Id="rId5" Type="http://schemas.openxmlformats.org/officeDocument/2006/relationships/hyperlink" Target="https://ru.wikipedia.org/wiki/%D0%90%D0%BD%D0%B3%D0%BB%D0%B8%D0%B9%D1%81%D0%BA%D0%B8%D0%B9_%D1%8F%D0%B7%D1%8B%D0%BA" TargetMode="External"/><Relationship Id="rId15" Type="http://schemas.openxmlformats.org/officeDocument/2006/relationships/hyperlink" Target="https://ru.wikipedia.org/wiki/%D0%A3%D0%BC%D0%BD%D1%8B%D0%B5_%D1%81%D0%B5%D1%82%D0%B8_%D1%8D%D0%BB%D0%B5%D0%BA%D1%82%D1%80%D0%BE%D1%81%D0%BD%D0%B0%D0%B1%D0%B6%D0%B5%D0%BD%D0%B8%D1%8F" TargetMode="External"/><Relationship Id="rId23" Type="http://schemas.openxmlformats.org/officeDocument/2006/relationships/image" Target="media/image2.jpeg"/><Relationship Id="rId28" Type="http://schemas.openxmlformats.org/officeDocument/2006/relationships/hyperlink" Target="https://ru.wikipedia.org/wiki/%D0%98%D1%81%D0%BA%D0%BE%D0%BF%D0%B0%D0%B5%D0%BC%D0%BE%D0%B5_%D1%82%D0%BE%D0%BF%D0%BB%D0%B8%D0%B2%D0%BE" TargetMode="External"/><Relationship Id="rId36" Type="http://schemas.openxmlformats.org/officeDocument/2006/relationships/hyperlink" Target="https://ru.wikipedia.org/wiki/%D0%92%D0%B5%D1%82%D1%80%D0%BE%D1%8D%D0%BD%D0%B5%D1%80%D0%B3%D0%B5%D1%82%D0%B8%D0%BA%D0%B0" TargetMode="External"/><Relationship Id="rId49" Type="http://schemas.openxmlformats.org/officeDocument/2006/relationships/hyperlink" Target="https://ru.wikipedia.org/wiki/%D0%A3%D0%BC%D0%BD%D1%8B%D0%B5_%D1%81%D0%B5%D1%82%D0%B8_%D1%8D%D0%BB%D0%B5%D0%BA%D1%82%D1%80%D0%BE%D1%81%D0%BD%D0%B0%D0%B1%D0%B6%D0%B5%D0%BD%D0%B8%D1%8F" TargetMode="External"/><Relationship Id="rId57" Type="http://schemas.openxmlformats.org/officeDocument/2006/relationships/hyperlink" Target="https://ru.wikipedia.org/wiki/%D0%A3%D0%BC%D0%BD%D1%8B%D0%B5_%D1%81%D0%B5%D1%82%D0%B8_%D1%8D%D0%BB%D0%B5%D0%BA%D1%82%D1%80%D0%BE%D1%81%D0%BD%D0%B0%D0%B1%D0%B6%D0%B5%D0%BD%D0%B8%D1%8F" TargetMode="External"/><Relationship Id="rId61" Type="http://schemas.openxmlformats.org/officeDocument/2006/relationships/hyperlink" Target="https://ru.wikipedia.org/wiki/%D0%9F%D0%B0%D1%81%D1%81%D0%B8%D0%B2%D0%BD%D1%8B%D0%B9_%D0%B4%D0%BE%D0%BC" TargetMode="External"/><Relationship Id="rId10" Type="http://schemas.openxmlformats.org/officeDocument/2006/relationships/hyperlink" Target="https://ru.wikipedia.org/wiki/%D0%A3%D0%BC%D0%BD%D1%8B%D0%B5_%D1%81%D0%B5%D1%82%D0%B8_%D1%8D%D0%BB%D0%B5%D0%BA%D1%82%D1%80%D0%BE%D1%81%D0%BD%D0%B0%D0%B1%D0%B6%D0%B5%D0%BD%D0%B8%D1%8F" TargetMode="External"/><Relationship Id="rId19" Type="http://schemas.openxmlformats.org/officeDocument/2006/relationships/hyperlink" Target="https://ru.wikipedia.org/wiki/%D0%A3%D0%BC%D0%BD%D1%8B%D0%B5_%D1%81%D0%B5%D1%82%D0%B8_%D1%8D%D0%BB%D0%B5%D0%BA%D1%82%D1%80%D0%BE%D1%81%D0%BD%D0%B0%D0%B1%D0%B6%D0%B5%D0%BD%D0%B8%D1%8F" TargetMode="External"/><Relationship Id="rId31" Type="http://schemas.openxmlformats.org/officeDocument/2006/relationships/hyperlink" Target="https://ru.wikipedia.org/wiki/%D0%93%D0%B0%D0%B7%D0%BE%D0%B2%D0%B0%D1%8F_%D1%82%D1%83%D1%80%D0%B1%D0%B8%D0%BD%D0%B0" TargetMode="External"/><Relationship Id="rId44" Type="http://schemas.openxmlformats.org/officeDocument/2006/relationships/hyperlink" Target="https://ru.wikipedia.org/wiki/%D0%A3%D0%BC%D0%BD%D1%8B%D0%B5_%D1%81%D0%B5%D1%82%D0%B8_%D1%8D%D0%BB%D0%B5%D0%BA%D1%82%D1%80%D0%BE%D1%81%D0%BD%D0%B0%D0%B1%D0%B6%D0%B5%D0%BD%D0%B8%D1%8F" TargetMode="External"/><Relationship Id="rId52" Type="http://schemas.openxmlformats.org/officeDocument/2006/relationships/hyperlink" Target="https://ru.wikipedia.org/wiki/%D0%98%D0%BD%D1%82%D0%B5%D0%BB%D0%BB%D0%B5%D0%BA%D1%82%D1%83%D0%B0%D0%BB%D1%8C%D0%BD%D1%8B%D0%B9_%D1%81%D1%87%D1%91%D1%82%D1%87%D0%B8%D0%BA" TargetMode="External"/><Relationship Id="rId60" Type="http://schemas.openxmlformats.org/officeDocument/2006/relationships/hyperlink" Target="https://ru.wikipedia.org/wiki/%D0%9D%D0%B8%D0%B7%D0%BA%D0%BE%D1%8D%D0%BD%D0%B5%D1%80%D0%B3%D0%B5%D1%82%D0%B8%D1%87%D0%B5%D1%81%D0%BA%D0%B8%D0%B9_%D0%B4%D0%BE%D0%BC" TargetMode="External"/><Relationship Id="rId65" Type="http://schemas.openxmlformats.org/officeDocument/2006/relationships/hyperlink" Target="https://ru.wikipedia.org/wiki/%D0%9F%D0%B0%D1%81%D1%81%D0%B8%D0%B2%D0%BD%D1%8B%D0%B9_%D0%B4%D0%BE%D0%BC" TargetMode="External"/><Relationship Id="rId73" Type="http://schemas.openxmlformats.org/officeDocument/2006/relationships/hyperlink" Target="https://ru.wikipedia.org/wiki/%D0%A2%D0%B5%D0%BF%D0%BB%D0%BE%D0%B8%D0%B7%D0%BE%D0%BB%D1%8F%D1%86%D0%B8%D1%8F" TargetMode="External"/><Relationship Id="rId7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A3%D0%BC%D0%BD%D1%8B%D0%B5_%D1%81%D0%B5%D1%82%D0%B8_%D1%8D%D0%BB%D0%B5%D0%BA%D1%82%D1%80%D0%BE%D1%81%D0%BD%D0%B0%D0%B1%D0%B6%D0%B5%D0%BD%D0%B8%D1%8F" TargetMode="External"/><Relationship Id="rId14" Type="http://schemas.openxmlformats.org/officeDocument/2006/relationships/control" Target="activeX/activeX1.xml"/><Relationship Id="rId22" Type="http://schemas.openxmlformats.org/officeDocument/2006/relationships/hyperlink" Target="https://commons.wikimedia.org/wiki/File:Staying_big_or_getting_smaller.jpg?uselang=ru" TargetMode="External"/><Relationship Id="rId27" Type="http://schemas.openxmlformats.org/officeDocument/2006/relationships/hyperlink" Target="https://ru.wikipedia.org/wiki/%D0%9B%D0%B8%D0%BD%D0%B8%D1%8F_%D1%8D%D0%BB%D0%B5%D0%BA%D1%82%D1%80%D0%BE%D0%BF%D0%B5%D1%80%D0%B5%D0%B4%D0%B0%D1%87%D0%B8" TargetMode="External"/><Relationship Id="rId30" Type="http://schemas.openxmlformats.org/officeDocument/2006/relationships/hyperlink" Target="https://ru.wikipedia.org/wiki/%D0%90%D0%B2%D0%B0%D1%80%D0%B8%D1%8F_%D0%B2_%D1%8D%D0%BD%D0%B5%D1%80%D0%B3%D0%BE%D1%81%D0%B8%D1%81%D1%82%D0%B5%D0%BC%D0%B5" TargetMode="External"/><Relationship Id="rId35" Type="http://schemas.openxmlformats.org/officeDocument/2006/relationships/hyperlink" Target="https://ru.wikipedia.org/wiki/%D0%92%D0%BE%D0%B7%D0%BE%D0%B1%D0%BD%D0%BE%D0%B2%D0%BB%D1%8F%D0%B5%D0%BC%D0%B0%D1%8F_%D1%8D%D0%BD%D0%B5%D1%80%D0%B3%D0%B8%D1%8F" TargetMode="External"/><Relationship Id="rId43" Type="http://schemas.openxmlformats.org/officeDocument/2006/relationships/hyperlink" Target="https://ru.wikipedia.org/w/index.php?title=%D0%A3%D0%BC%D0%BD%D1%8B%D0%B5_%D1%81%D0%B5%D1%82%D0%B8_%D1%8D%D0%BB%D0%B5%D0%BA%D1%82%D1%80%D0%BE%D1%81%D0%BD%D0%B0%D0%B1%D0%B6%D0%B5%D0%BD%D0%B8%D1%8F&amp;action=edit&amp;section=3" TargetMode="External"/><Relationship Id="rId48" Type="http://schemas.openxmlformats.org/officeDocument/2006/relationships/hyperlink" Target="https://ru.wikipedia.org/wiki/%D0%98%D0%BD%D1%82%D0%B5%D0%BB%D0%BB%D0%B5%D0%BA%D1%82%D1%83%D0%B0%D0%BB%D1%8C%D0%BD%D1%8B%D0%B9_%D1%81%D1%87%D1%91%D1%82%D1%87%D0%B8%D0%BA" TargetMode="External"/><Relationship Id="rId56" Type="http://schemas.openxmlformats.org/officeDocument/2006/relationships/hyperlink" Target="https://en.wikipedia.org/wiki/Bonneville_Power_Administration" TargetMode="External"/><Relationship Id="rId64" Type="http://schemas.openxmlformats.org/officeDocument/2006/relationships/hyperlink" Target="https://ru.wikipedia.org/wiki/%D0%94%D0%B0%D0%BD%D0%B8%D1%8F" TargetMode="External"/><Relationship Id="rId69" Type="http://schemas.openxmlformats.org/officeDocument/2006/relationships/control" Target="activeX/activeX2.xml"/><Relationship Id="rId77" Type="http://schemas.openxmlformats.org/officeDocument/2006/relationships/fontTable" Target="fontTable.xml"/><Relationship Id="rId8" Type="http://schemas.openxmlformats.org/officeDocument/2006/relationships/hyperlink" Target="https://ru.wikipedia.org/wiki/%D0%9A%D0%BE%D0%BC%D0%BC%D1%83%D0%BD%D0%B8%D0%BA%D0%B0%D1%86%D0%B8%D0%BE%D0%BD%D0%BD%D0%B0%D1%8F_%D1%81%D0%B5%D1%82%D1%8C" TargetMode="External"/><Relationship Id="rId51" Type="http://schemas.openxmlformats.org/officeDocument/2006/relationships/hyperlink" Target="https://ru.wikipedia.org/wiki/%D0%A3%D0%BF%D1%80%D0%B0%D0%B2%D0%BB%D0%B5%D0%BD%D0%B8%D0%B5_%D1%81%D0%BF%D1%80%D0%BE%D1%81%D0%BE%D0%BC_%D0%BD%D0%B0_%D1%8D%D0%BB%D0%B5%D0%BA%D1%82%D1%80%D0%BE%D1%8D%D0%BD%D0%B5%D1%80%D0%B3%D0%B8%D1%8E" TargetMode="External"/><Relationship Id="rId72" Type="http://schemas.openxmlformats.org/officeDocument/2006/relationships/hyperlink" Target="https://ru.wikipedia.org/wiki/%D0%92%D0%BE%D0%B7%D0%BE%D0%B1%D0%BD%D0%BE%D0%B2%D0%BB%D1%8F%D0%B5%D0%BC%D1%8B%D0%B5_%D0%B8%D1%81%D1%82%D0%BE%D1%87%D0%BD%D0%B8%D0%BA%D0%B8_%D1%8D%D0%BD%D0%B5%D1%80%D0%B3%D0%B8%D0%B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u.wikipedia.org/wiki/%D0%A3%D0%BC%D0%BD%D1%8B%D0%B5_%D1%81%D0%B5%D1%82%D0%B8_%D1%8D%D0%BB%D0%B5%D0%BA%D1%82%D1%80%D0%BE%D1%81%D0%BD%D0%B0%D0%B1%D0%B6%D0%B5%D0%BD%D0%B8%D1%8F" TargetMode="External"/><Relationship Id="rId17" Type="http://schemas.openxmlformats.org/officeDocument/2006/relationships/hyperlink" Target="https://ru.wikipedia.org/wiki/%D0%A3%D0%BC%D0%BD%D1%8B%D0%B5_%D1%81%D0%B5%D1%82%D0%B8_%D1%8D%D0%BB%D0%B5%D0%BA%D1%82%D1%80%D0%BE%D1%81%D0%BD%D0%B0%D0%B1%D0%B6%D0%B5%D0%BD%D0%B8%D1%8F" TargetMode="External"/><Relationship Id="rId25" Type="http://schemas.openxmlformats.org/officeDocument/2006/relationships/hyperlink" Target="https://ru.wikipedia.org/wiki/%D0%9F%D0%B5%D1%80%D0%B5%D0%BC%D0%B5%D0%BD%D0%BD%D1%8B%D0%B9_%D1%82%D0%BE%D0%BA" TargetMode="External"/><Relationship Id="rId33" Type="http://schemas.openxmlformats.org/officeDocument/2006/relationships/hyperlink" Target="https://ru.wikipedia.org/w/index.php?title=%D0%A3%D0%BC%D0%BD%D1%8B%D0%B5_%D1%81%D0%B5%D1%82%D0%B8_%D1%8D%D0%BB%D0%B5%D0%BA%D1%82%D1%80%D0%BE%D1%81%D0%BD%D0%B0%D0%B1%D0%B6%D0%B5%D0%BD%D0%B8%D1%8F&amp;veaction=edit&amp;section=2" TargetMode="External"/><Relationship Id="rId38" Type="http://schemas.openxmlformats.org/officeDocument/2006/relationships/hyperlink" Target="https://ru.wikipedia.org/wiki/%D0%A1%D0%BE%D0%BB%D0%BD%D0%B5%D1%87%D0%BD%D0%B0%D1%8F_%D0%B1%D0%B0%D1%82%D0%B0%D1%80%D0%B5%D1%8F" TargetMode="External"/><Relationship Id="rId46" Type="http://schemas.openxmlformats.org/officeDocument/2006/relationships/hyperlink" Target="https://ru.wikipedia.org/w/index.php?title=%D0%A3%D0%BC%D0%BD%D1%8B%D0%B5_%D1%81%D0%B5%D1%82%D0%B8_%D1%8D%D0%BB%D0%B5%D0%BA%D1%82%D1%80%D0%BE%D1%81%D0%BD%D0%B0%D0%B1%D0%B6%D0%B5%D0%BD%D0%B8%D1%8F&amp;action=edit&amp;section=4" TargetMode="External"/><Relationship Id="rId59" Type="http://schemas.openxmlformats.org/officeDocument/2006/relationships/hyperlink" Target="https://ru.wikipedia.org/wiki/%D0%90%D0%BD%D0%B3%D0%BB%D0%B8%D0%B9%D1%81%D0%BA%D0%B8%D0%B9_%D1%8F%D0%B7%D1%8B%D0%BA" TargetMode="External"/><Relationship Id="rId67" Type="http://schemas.openxmlformats.org/officeDocument/2006/relationships/hyperlink" Target="https://ru.wikipedia.org/wiki/%D0%90%D0%BA%D1%82%D0%B8%D0%B2%D0%BD%D1%8B%D0%B9_%D0%B4%D0%BE%D0%BC" TargetMode="External"/><Relationship Id="rId20" Type="http://schemas.openxmlformats.org/officeDocument/2006/relationships/hyperlink" Target="https://ru.wikipedia.org/w/index.php?title=%D0%A3%D0%BC%D0%BD%D1%8B%D0%B5_%D1%81%D0%B5%D1%82%D0%B8_%D1%8D%D0%BB%D0%B5%D0%BA%D1%82%D1%80%D0%BE%D1%81%D0%BD%D0%B0%D0%B1%D0%B6%D0%B5%D0%BD%D0%B8%D1%8F&amp;veaction=edit&amp;section=1" TargetMode="External"/><Relationship Id="rId41" Type="http://schemas.openxmlformats.org/officeDocument/2006/relationships/hyperlink" Target="https://ru.wikipedia.org/wiki/%D0%A3%D0%BC%D0%BD%D1%8B%D0%B5_%D1%81%D0%B5%D1%82%D0%B8_%D1%8D%D0%BB%D0%B5%D0%BA%D1%82%D1%80%D0%BE%D1%81%D0%BD%D0%B0%D0%B1%D0%B6%D0%B5%D0%BD%D0%B8%D1%8F" TargetMode="External"/><Relationship Id="rId54" Type="http://schemas.openxmlformats.org/officeDocument/2006/relationships/hyperlink" Target="https://ru.wikipedia.org/wiki/%D0%A3%D0%BC%D0%BD%D1%8B%D0%B5_%D1%81%D0%B5%D1%82%D0%B8_%D1%8D%D0%BB%D0%B5%D0%BA%D1%82%D1%80%D0%BE%D1%81%D0%BD%D0%B0%D0%B1%D0%B6%D0%B5%D0%BD%D0%B8%D1%8F" TargetMode="External"/><Relationship Id="rId62" Type="http://schemas.openxmlformats.org/officeDocument/2006/relationships/hyperlink" Target="https://ru.wikipedia.org/wiki/%D0%93%D0%B5%D1%80%D0%BC%D0%B0%D0%BD%D0%B8%D1%8F" TargetMode="External"/><Relationship Id="rId70" Type="http://schemas.openxmlformats.org/officeDocument/2006/relationships/hyperlink" Target="https://ru.wikipedia.org/w/index.php?title=%D0%90%D0%BA%D1%82%D0%B8%D0%B2%D0%BD%D1%8B%D0%B9_%D0%B4%D0%BE%D0%BC&amp;veaction=edit&amp;section=1" TargetMode="External"/><Relationship Id="rId75" Type="http://schemas.openxmlformats.org/officeDocument/2006/relationships/hyperlink" Target="https://ru.wikipedia.org/wiki/%D0%92%D0%B5%D0%BD%D1%82%D0%B8%D0%BB%D1%8F%D1%86%D0%B8%D1%8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1%D0%B5%D1%82%D1%8C_%D1%8D%D0%BB%D0%B5%D0%BA%D1%82%D1%80%D0%BE%D1%81%D0%BD%D0%B0%D0%B1%D0%B6%D0%B5%D0%BD%D0%B8%D1%8F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3650</Words>
  <Characters>20810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2019-12-23T09:55:00Z</dcterms:created>
  <dcterms:modified xsi:type="dcterms:W3CDTF">2019-12-23T10:01:00Z</dcterms:modified>
</cp:coreProperties>
</file>